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Overland Travel Time (based on slowest PC)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20 feet/round</w:t>
      </w:r>
    </w:p>
    <w:p w:rsidR="00000000" w:rsidDel="00000000" w:rsidP="00000000" w:rsidRDefault="00000000" w:rsidRPr="00000000" w14:paraId="00000002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A↔B </w:t>
        <w:tab/>
        <w:t xml:space="preserve">6 hours</w:t>
      </w:r>
    </w:p>
    <w:p w:rsidR="00000000" w:rsidDel="00000000" w:rsidP="00000000" w:rsidRDefault="00000000" w:rsidRPr="00000000" w14:paraId="00000003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A↔C </w:t>
        <w:tab/>
        <w:t xml:space="preserve">4.5 hours</w:t>
      </w:r>
    </w:p>
    <w:p w:rsidR="00000000" w:rsidDel="00000000" w:rsidP="00000000" w:rsidRDefault="00000000" w:rsidRPr="00000000" w14:paraId="00000004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B↔C </w:t>
        <w:tab/>
        <w:t xml:space="preserve">5 hours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25 feet/round</w:t>
      </w:r>
    </w:p>
    <w:p w:rsidR="00000000" w:rsidDel="00000000" w:rsidP="00000000" w:rsidRDefault="00000000" w:rsidRPr="00000000" w14:paraId="00000006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A↔B </w:t>
        <w:tab/>
        <w:t xml:space="preserve">5 hours</w:t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A↔C </w:t>
        <w:tab/>
        <w:t xml:space="preserve">4 hours</w:t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B↔C </w:t>
        <w:tab/>
        <w:t xml:space="preserve">4.5 hours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30 feet/round</w:t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A↔B </w:t>
        <w:tab/>
        <w:t xml:space="preserve">4.5 hours</w:t>
      </w:r>
    </w:p>
    <w:p w:rsidR="00000000" w:rsidDel="00000000" w:rsidP="00000000" w:rsidRDefault="00000000" w:rsidRPr="00000000" w14:paraId="0000000B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A↔C </w:t>
        <w:tab/>
        <w:t xml:space="preserve">3.5 hours</w:t>
      </w:r>
    </w:p>
    <w:p w:rsidR="00000000" w:rsidDel="00000000" w:rsidP="00000000" w:rsidRDefault="00000000" w:rsidRPr="00000000" w14:paraId="0000000C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B↔C </w:t>
        <w:tab/>
        <w:t xml:space="preserve">3.75 hours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35 feet/round</w:t>
      </w:r>
    </w:p>
    <w:p w:rsidR="00000000" w:rsidDel="00000000" w:rsidP="00000000" w:rsidRDefault="00000000" w:rsidRPr="00000000" w14:paraId="0000000E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A↔B </w:t>
        <w:tab/>
        <w:t xml:space="preserve">3.5 hours</w:t>
      </w:r>
    </w:p>
    <w:p w:rsidR="00000000" w:rsidDel="00000000" w:rsidP="00000000" w:rsidRDefault="00000000" w:rsidRPr="00000000" w14:paraId="0000000F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A↔C </w:t>
        <w:tab/>
        <w:t xml:space="preserve">2.5 hours</w:t>
      </w:r>
    </w:p>
    <w:p w:rsidR="00000000" w:rsidDel="00000000" w:rsidP="00000000" w:rsidRDefault="00000000" w:rsidRPr="00000000" w14:paraId="00000010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B↔C </w:t>
        <w:tab/>
        <w:t xml:space="preserve">3 hours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40 feet/round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A↔B </w:t>
        <w:tab/>
        <w:t xml:space="preserve">3 hours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A↔C </w:t>
        <w:tab/>
        <w:t xml:space="preserve">2 hours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ind w:left="1440" w:hanging="360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Cardo" w:cs="Cardo" w:eastAsia="Cardo" w:hAnsi="Cardo"/>
          <w:sz w:val="20"/>
          <w:szCs w:val="20"/>
          <w:rtl w:val="0"/>
        </w:rPr>
        <w:t xml:space="preserve">B↔C </w:t>
        <w:tab/>
        <w:t xml:space="preserve">2.5 hours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rd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rdo-regular.ttf"/><Relationship Id="rId2" Type="http://schemas.openxmlformats.org/officeDocument/2006/relationships/font" Target="fonts/Cardo-bold.ttf"/><Relationship Id="rId3" Type="http://schemas.openxmlformats.org/officeDocument/2006/relationships/font" Target="fonts/Cardo-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