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45916" w:rsidRPr="0034081C" w:rsidRDefault="0034081C">
      <w:pPr>
        <w:rPr>
          <w:rFonts w:ascii="TeX Gyre Bonum" w:hAnsi="TeX Gyre Bonum"/>
          <w:b/>
          <w:color w:val="C00000"/>
        </w:rPr>
      </w:pPr>
      <w:r w:rsidRPr="0034081C">
        <w:rPr>
          <w:rFonts w:ascii="TeX Gyre Bonum" w:hAnsi="TeX Gyre Bonum"/>
          <w:b/>
          <w:color w:val="C00000"/>
        </w:rPr>
        <w:t xml:space="preserve">The Journey </w:t>
      </w:r>
      <w:proofErr w:type="gramStart"/>
      <w:r w:rsidRPr="0034081C">
        <w:rPr>
          <w:rFonts w:ascii="TeX Gyre Bonum" w:hAnsi="TeX Gyre Bonum"/>
          <w:b/>
          <w:color w:val="C00000"/>
        </w:rPr>
        <w:t>Through</w:t>
      </w:r>
      <w:proofErr w:type="gramEnd"/>
      <w:r w:rsidRPr="0034081C">
        <w:rPr>
          <w:rFonts w:ascii="TeX Gyre Bonum" w:hAnsi="TeX Gyre Bonum"/>
          <w:b/>
          <w:color w:val="C00000"/>
        </w:rPr>
        <w:t xml:space="preserve"> the Sand Sea</w:t>
      </w:r>
    </w:p>
    <w:p w:rsidR="0034081C" w:rsidRDefault="0034081C">
      <w:pPr>
        <w:rPr>
          <w:rFonts w:ascii="TeX Gyre Bonum" w:hAnsi="TeX Gyre Bonum"/>
        </w:rPr>
      </w:pPr>
      <w:r w:rsidRPr="0034081C">
        <w:rPr>
          <w:rFonts w:ascii="TeX Gyre Bonum" w:hAnsi="TeX Gyre Bonum"/>
        </w:rPr>
        <w:t xml:space="preserve">The city of </w:t>
      </w:r>
      <w:proofErr w:type="spellStart"/>
      <w:proofErr w:type="gramStart"/>
      <w:r w:rsidRPr="0034081C">
        <w:rPr>
          <w:rFonts w:ascii="TeX Gyre Bonum" w:hAnsi="TeX Gyre Bonum"/>
        </w:rPr>
        <w:t>Eto</w:t>
      </w:r>
      <w:proofErr w:type="spellEnd"/>
      <w:proofErr w:type="gramEnd"/>
      <w:r w:rsidRPr="0034081C">
        <w:rPr>
          <w:rFonts w:ascii="TeX Gyre Bonum" w:hAnsi="TeX Gyre Bonum"/>
        </w:rPr>
        <w:t xml:space="preserve"> lies on the edge of the </w:t>
      </w:r>
      <w:r>
        <w:rPr>
          <w:rFonts w:ascii="TeX Gyre Bonum" w:hAnsi="TeX Gyre Bonum"/>
        </w:rPr>
        <w:t xml:space="preserve">inhospitable region known as the </w:t>
      </w:r>
      <w:r w:rsidRPr="0034081C">
        <w:rPr>
          <w:rFonts w:ascii="TeX Gyre Bonum" w:hAnsi="TeX Gyre Bonum"/>
        </w:rPr>
        <w:t>Parched Dunes</w:t>
      </w:r>
      <w:r>
        <w:rPr>
          <w:rFonts w:ascii="TeX Gyre Bonum" w:hAnsi="TeX Gyre Bonum"/>
        </w:rPr>
        <w:t>.  The Pyramid lies approximately 90 miles west-southwest of that city.</w:t>
      </w:r>
    </w:p>
    <w:p w:rsidR="0034081C" w:rsidRDefault="0034081C">
      <w:pPr>
        <w:rPr>
          <w:rFonts w:ascii="TeX Gyre Bonum" w:hAnsi="TeX Gyre Bonum"/>
        </w:rPr>
      </w:pPr>
      <w:r>
        <w:rPr>
          <w:rFonts w:ascii="TeX Gyre Bonum" w:hAnsi="TeX Gyre Bonum"/>
        </w:rPr>
        <w:t>The journey will take over one week on foot, but the use of desert-acclimated mounts (such as camels) reduces the travel time to 4 and a half days.</w:t>
      </w:r>
    </w:p>
    <w:p w:rsidR="00496989" w:rsidRPr="00496989" w:rsidRDefault="00496989" w:rsidP="00496989">
      <w:pPr>
        <w:rPr>
          <w:rFonts w:ascii="TeX Gyre Bonum" w:eastAsia="Times New Roman" w:hAnsi="TeX Gyre Bonum" w:cs="Arial"/>
        </w:rPr>
      </w:pPr>
      <w:r w:rsidRPr="00496989">
        <w:rPr>
          <w:rFonts w:ascii="TeX Gyre Bonum" w:eastAsia="Times New Roman" w:hAnsi="TeX Gyre Bonum" w:cs="Arial"/>
        </w:rPr>
        <w:t>The first two days, the guide leads them along well-worn caravan tracks, but after arriving at a particular shady oasis, they must turn into the deep, trackless desert.</w:t>
      </w:r>
    </w:p>
    <w:p w:rsidR="00496989" w:rsidRPr="00496989" w:rsidRDefault="00496989">
      <w:pPr>
        <w:rPr>
          <w:rFonts w:ascii="TeX Gyre Bonum" w:hAnsi="TeX Gyre Bonum"/>
        </w:rPr>
      </w:pPr>
      <w:r w:rsidRPr="00496989">
        <w:rPr>
          <w:rFonts w:ascii="TeX Gyre Bonum" w:hAnsi="TeX Gyre Bonum"/>
        </w:rPr>
        <w:t xml:space="preserve">At the oasis, they meet a group of </w:t>
      </w:r>
      <w:proofErr w:type="spellStart"/>
      <w:r w:rsidRPr="00496989">
        <w:rPr>
          <w:rFonts w:ascii="TeX Gyre Bonum" w:hAnsi="TeX Gyre Bonum"/>
        </w:rPr>
        <w:t>Asherati</w:t>
      </w:r>
      <w:proofErr w:type="spellEnd"/>
      <w:r w:rsidRPr="00496989">
        <w:rPr>
          <w:rFonts w:ascii="TeX Gyre Bonum" w:hAnsi="TeX Gyre Bonum"/>
        </w:rPr>
        <w:t xml:space="preserve"> </w:t>
      </w:r>
      <w:r w:rsidR="007A46A2">
        <w:rPr>
          <w:rFonts w:ascii="TeX Gyre Bonum" w:hAnsi="TeX Gyre Bonum"/>
        </w:rPr>
        <w:t xml:space="preserve">(desert-dwelling, heat-adapted humanoids) </w:t>
      </w:r>
      <w:r w:rsidRPr="00496989">
        <w:rPr>
          <w:rFonts w:ascii="TeX Gyre Bonum" w:hAnsi="TeX Gyre Bonum"/>
        </w:rPr>
        <w:t>who delight when travelers appear in the sands near their homes</w:t>
      </w:r>
      <w:r w:rsidR="007A46A2">
        <w:rPr>
          <w:rFonts w:ascii="TeX Gyre Bonum" w:hAnsi="TeX Gyre Bonum"/>
        </w:rPr>
        <w:t xml:space="preserve"> and welcome them hospitably</w:t>
      </w:r>
      <w:r w:rsidRPr="00496989">
        <w:rPr>
          <w:rFonts w:ascii="TeX Gyre Bonum" w:hAnsi="TeX Gyre Bonum"/>
        </w:rPr>
        <w:t xml:space="preserve">.  </w:t>
      </w:r>
    </w:p>
    <w:p w:rsidR="0034081C" w:rsidRDefault="0034081C">
      <w:pPr>
        <w:rPr>
          <w:rFonts w:ascii="TeX Gyre Bonum" w:hAnsi="TeX Gyre Bonum"/>
        </w:rPr>
      </w:pPr>
      <w:r>
        <w:rPr>
          <w:rFonts w:ascii="TeX Gyre Bonum" w:hAnsi="TeX Gyre Bonum"/>
        </w:rPr>
        <w:t>Currently, it is the 7</w:t>
      </w:r>
      <w:r w:rsidRPr="0034081C">
        <w:rPr>
          <w:rFonts w:ascii="TeX Gyre Bonum" w:hAnsi="TeX Gyre Bonum"/>
          <w:vertAlign w:val="superscript"/>
        </w:rPr>
        <w:t>th</w:t>
      </w:r>
      <w:r>
        <w:rPr>
          <w:rFonts w:ascii="TeX Gyre Bonum" w:hAnsi="TeX Gyre Bonum"/>
        </w:rPr>
        <w:t xml:space="preserve"> month, and the PCs will be travelling between temperatures of 29 and 46 degrees.  At the hottest part of the day, even travelers</w:t>
      </w:r>
      <w:r w:rsidR="007A46A2">
        <w:rPr>
          <w:rFonts w:ascii="TeX Gyre Bonum" w:hAnsi="TeX Gyre Bonum"/>
        </w:rPr>
        <w:t xml:space="preserve"> accustomed to hot weather</w:t>
      </w:r>
      <w:r>
        <w:rPr>
          <w:rFonts w:ascii="TeX Gyre Bonum" w:hAnsi="TeX Gyre Bonum"/>
        </w:rPr>
        <w:t xml:space="preserve"> face the risk of sunstroke and heat exhaustion.</w:t>
      </w:r>
    </w:p>
    <w:p w:rsidR="0034081C" w:rsidRPr="007A46A2" w:rsidRDefault="0034081C">
      <w:pPr>
        <w:rPr>
          <w:rFonts w:ascii="TeX Gyre Bonum" w:hAnsi="TeX Gyre Bonum"/>
          <w:b/>
          <w:color w:val="FF0000"/>
        </w:rPr>
      </w:pPr>
      <w:r w:rsidRPr="007A46A2">
        <w:rPr>
          <w:rFonts w:ascii="TeX Gyre Bonum" w:hAnsi="TeX Gyre Bonum"/>
          <w:b/>
          <w:color w:val="FF0000"/>
        </w:rPr>
        <w:t>The PCs are faced with three travel options:</w:t>
      </w:r>
    </w:p>
    <w:p w:rsidR="0034081C" w:rsidRPr="007A46A2" w:rsidRDefault="0034081C" w:rsidP="007A46A2">
      <w:pPr>
        <w:pStyle w:val="ListParagraph"/>
        <w:numPr>
          <w:ilvl w:val="0"/>
          <w:numId w:val="1"/>
        </w:numPr>
        <w:rPr>
          <w:rFonts w:ascii="TeX Gyre Bonum" w:hAnsi="TeX Gyre Bonum"/>
        </w:rPr>
      </w:pPr>
      <w:r w:rsidRPr="007A46A2">
        <w:rPr>
          <w:rFonts w:ascii="TeX Gyre Bonum" w:hAnsi="TeX Gyre Bonum"/>
          <w:b/>
        </w:rPr>
        <w:t>Travel entirely at night, and seek shelter during the day.</w:t>
      </w:r>
      <w:r w:rsidRPr="007A46A2">
        <w:rPr>
          <w:rFonts w:ascii="TeX Gyre Bonum" w:hAnsi="TeX Gyre Bonum"/>
        </w:rPr>
        <w:t xml:space="preserve">  Travelling at night, the PCs face different hazards than during the day.  The scorching heat of the air is replaced by the risk of insect swarms and </w:t>
      </w:r>
      <w:r w:rsidR="001F2DD4" w:rsidRPr="007A46A2">
        <w:rPr>
          <w:rFonts w:ascii="TeX Gyre Bonum" w:hAnsi="TeX Gyre Bonum"/>
        </w:rPr>
        <w:t>snakes</w:t>
      </w:r>
      <w:r w:rsidRPr="007A46A2">
        <w:rPr>
          <w:rFonts w:ascii="TeX Gyre Bonum" w:hAnsi="TeX Gyre Bonum"/>
        </w:rPr>
        <w:t xml:space="preserve"> – and the PC’s mounts face the same risk of heat exhaustion that they do during the day.  The PCs may wake up at dusk to find their mounts dead from heatstroke</w:t>
      </w:r>
      <w:r w:rsidR="007A46A2" w:rsidRPr="007A46A2">
        <w:rPr>
          <w:rFonts w:ascii="TeX Gyre Bonum" w:hAnsi="TeX Gyre Bonum"/>
        </w:rPr>
        <w:t>, if they had not taken the precaution of covering them in shade</w:t>
      </w:r>
      <w:r w:rsidRPr="007A46A2">
        <w:rPr>
          <w:rFonts w:ascii="TeX Gyre Bonum" w:hAnsi="TeX Gyre Bonum"/>
        </w:rPr>
        <w:t>.</w:t>
      </w:r>
    </w:p>
    <w:p w:rsidR="0034081C" w:rsidRPr="007A46A2" w:rsidRDefault="0034081C" w:rsidP="007A46A2">
      <w:pPr>
        <w:pStyle w:val="ListParagraph"/>
        <w:numPr>
          <w:ilvl w:val="0"/>
          <w:numId w:val="1"/>
        </w:numPr>
        <w:rPr>
          <w:rFonts w:ascii="TeX Gyre Bonum" w:hAnsi="TeX Gyre Bonum"/>
          <w:b/>
        </w:rPr>
      </w:pPr>
      <w:r w:rsidRPr="007A46A2">
        <w:rPr>
          <w:rFonts w:ascii="TeX Gyre Bonum" w:hAnsi="TeX Gyre Bonum"/>
          <w:b/>
        </w:rPr>
        <w:lastRenderedPageBreak/>
        <w:t>Travel during the day, and seek shelter at the hottest part of the day.</w:t>
      </w:r>
    </w:p>
    <w:p w:rsidR="007A46A2" w:rsidRDefault="007A46A2">
      <w:pPr>
        <w:rPr>
          <w:rFonts w:ascii="TeX Gyre Bonum" w:hAnsi="TeX Gyre Bonum"/>
        </w:rPr>
      </w:pPr>
      <w:r>
        <w:rPr>
          <w:rFonts w:ascii="TeX Gyre Bonum" w:hAnsi="TeX Gyre Bonum"/>
        </w:rPr>
        <w:t xml:space="preserve">People living in hot climates in the real world often take a rest or a nap from noon until 2, avoiding the hottest part of the day.  There is no reason the inhabitants of </w:t>
      </w:r>
      <w:proofErr w:type="spellStart"/>
      <w:r>
        <w:rPr>
          <w:rFonts w:ascii="TeX Gyre Bonum" w:hAnsi="TeX Gyre Bonum"/>
        </w:rPr>
        <w:t>Osirion</w:t>
      </w:r>
      <w:proofErr w:type="spellEnd"/>
      <w:r>
        <w:rPr>
          <w:rFonts w:ascii="TeX Gyre Bonum" w:hAnsi="TeX Gyre Bonum"/>
        </w:rPr>
        <w:t xml:space="preserve"> should be any different.</w:t>
      </w:r>
    </w:p>
    <w:p w:rsidR="0034081C" w:rsidRDefault="0034081C">
      <w:pPr>
        <w:rPr>
          <w:rFonts w:ascii="TeX Gyre Bonum" w:hAnsi="TeX Gyre Bonum"/>
        </w:rPr>
      </w:pPr>
      <w:r>
        <w:rPr>
          <w:rFonts w:ascii="TeX Gyre Bonum" w:hAnsi="TeX Gyre Bonum"/>
        </w:rPr>
        <w:t xml:space="preserve">Travelling during the day, the PCs face the harshest challenge of the desert wastes.  </w:t>
      </w:r>
      <w:r w:rsidR="001F2DD4">
        <w:rPr>
          <w:rFonts w:ascii="TeX Gyre Bonum" w:hAnsi="TeX Gyre Bonum"/>
        </w:rPr>
        <w:t xml:space="preserve">Temperatures, even during the cooler morning and evening hours, can range as high as </w:t>
      </w:r>
      <w:r w:rsidR="00C54523">
        <w:rPr>
          <w:rFonts w:ascii="TeX Gyre Bonum" w:hAnsi="TeX Gyre Bonum"/>
        </w:rPr>
        <w:t>4</w:t>
      </w:r>
      <w:r w:rsidR="001F2DD4">
        <w:rPr>
          <w:rFonts w:ascii="TeX Gyre Bonum" w:hAnsi="TeX Gyre Bonum"/>
        </w:rPr>
        <w:t xml:space="preserve">7 degrees – characters with no heat resistance, and </w:t>
      </w:r>
      <w:bookmarkStart w:id="0" w:name="_GoBack"/>
      <w:bookmarkEnd w:id="0"/>
      <w:r w:rsidR="001F2DD4">
        <w:rPr>
          <w:rFonts w:ascii="TeX Gyre Bonum" w:hAnsi="TeX Gyre Bonum"/>
        </w:rPr>
        <w:t>wearing heavy armor, will find they must take their armor off or suffer.</w:t>
      </w:r>
    </w:p>
    <w:p w:rsidR="001F2DD4" w:rsidRDefault="000659AE">
      <w:pPr>
        <w:rPr>
          <w:rFonts w:ascii="TeX Gyre Bonum" w:hAnsi="TeX Gyre Bonum"/>
        </w:rPr>
      </w:pPr>
      <w:r>
        <w:rPr>
          <w:rFonts w:ascii="TeX Gyre Bonum" w:hAnsi="TeX Gyre Bonum"/>
        </w:rPr>
        <w:t>Over the journey, temperatures at night drop as low as 0 C – a welcome relief from the heat of the day.</w:t>
      </w:r>
    </w:p>
    <w:tbl>
      <w:tblPr>
        <w:tblStyle w:val="TableGrid"/>
        <w:tblW w:w="4772" w:type="dxa"/>
        <w:tblLook w:val="04A0" w:firstRow="1" w:lastRow="0" w:firstColumn="1" w:lastColumn="0" w:noHBand="0" w:noVBand="1"/>
      </w:tblPr>
      <w:tblGrid>
        <w:gridCol w:w="2268"/>
        <w:gridCol w:w="2504"/>
      </w:tblGrid>
      <w:tr w:rsidR="000659AE" w:rsidTr="000659AE">
        <w:tc>
          <w:tcPr>
            <w:tcW w:w="2268" w:type="dxa"/>
          </w:tcPr>
          <w:p w:rsidR="000659AE" w:rsidRPr="000659AE" w:rsidRDefault="000659AE" w:rsidP="000659AE">
            <w:pPr>
              <w:jc w:val="center"/>
              <w:rPr>
                <w:rFonts w:ascii="TeX Gyre Bonum" w:hAnsi="TeX Gyre Bonum"/>
                <w:b/>
              </w:rPr>
            </w:pPr>
            <w:r w:rsidRPr="000659AE">
              <w:rPr>
                <w:rFonts w:ascii="TeX Gyre Bonum" w:hAnsi="TeX Gyre Bonum"/>
                <w:b/>
              </w:rPr>
              <w:t>Time</w:t>
            </w:r>
          </w:p>
        </w:tc>
        <w:tc>
          <w:tcPr>
            <w:tcW w:w="2504" w:type="dxa"/>
          </w:tcPr>
          <w:p w:rsidR="000659AE" w:rsidRPr="000659AE" w:rsidRDefault="000659AE" w:rsidP="000659AE">
            <w:pPr>
              <w:jc w:val="center"/>
              <w:rPr>
                <w:rFonts w:ascii="TeX Gyre Bonum" w:hAnsi="TeX Gyre Bonum"/>
                <w:b/>
              </w:rPr>
            </w:pPr>
            <w:r w:rsidRPr="000659AE">
              <w:rPr>
                <w:rFonts w:ascii="TeX Gyre Bonum" w:hAnsi="TeX Gyre Bonum"/>
                <w:b/>
              </w:rPr>
              <w:t>Heat Range (</w:t>
            </w:r>
            <w:proofErr w:type="spellStart"/>
            <w:r w:rsidRPr="000659AE">
              <w:rPr>
                <w:rFonts w:ascii="TeX Gyre Bonum" w:hAnsi="TeX Gyre Bonum"/>
                <w:b/>
              </w:rPr>
              <w:t>avg</w:t>
            </w:r>
            <w:proofErr w:type="spellEnd"/>
            <w:r w:rsidRPr="000659AE">
              <w:rPr>
                <w:rFonts w:ascii="TeX Gyre Bonum" w:hAnsi="TeX Gyre Bonum"/>
                <w:b/>
              </w:rPr>
              <w:t>)</w:t>
            </w:r>
          </w:p>
        </w:tc>
      </w:tr>
      <w:tr w:rsidR="000659AE" w:rsidTr="000659AE">
        <w:tc>
          <w:tcPr>
            <w:tcW w:w="2268" w:type="dxa"/>
          </w:tcPr>
          <w:p w:rsidR="000659AE" w:rsidRDefault="000659AE" w:rsidP="000659AE">
            <w:pPr>
              <w:rPr>
                <w:rFonts w:ascii="TeX Gyre Bonum" w:hAnsi="TeX Gyre Bonum"/>
              </w:rPr>
            </w:pPr>
            <w:r>
              <w:rPr>
                <w:rFonts w:ascii="TeX Gyre Bonum" w:hAnsi="TeX Gyre Bonum"/>
              </w:rPr>
              <w:t>00:00-02:00</w:t>
            </w:r>
          </w:p>
        </w:tc>
        <w:tc>
          <w:tcPr>
            <w:tcW w:w="2504" w:type="dxa"/>
          </w:tcPr>
          <w:p w:rsidR="000659AE" w:rsidRDefault="000659AE">
            <w:pPr>
              <w:rPr>
                <w:rFonts w:ascii="TeX Gyre Bonum" w:hAnsi="TeX Gyre Bonum"/>
              </w:rPr>
            </w:pPr>
            <w:r>
              <w:rPr>
                <w:rFonts w:ascii="TeX Gyre Bonum" w:hAnsi="TeX Gyre Bonum"/>
              </w:rPr>
              <w:t>Cold (0)</w:t>
            </w:r>
          </w:p>
        </w:tc>
      </w:tr>
      <w:tr w:rsidR="000659AE" w:rsidTr="000659AE">
        <w:tc>
          <w:tcPr>
            <w:tcW w:w="2268" w:type="dxa"/>
          </w:tcPr>
          <w:p w:rsidR="000659AE" w:rsidRDefault="000659AE">
            <w:pPr>
              <w:rPr>
                <w:rFonts w:ascii="TeX Gyre Bonum" w:hAnsi="TeX Gyre Bonum"/>
              </w:rPr>
            </w:pPr>
            <w:r>
              <w:rPr>
                <w:rFonts w:ascii="TeX Gyre Bonum" w:hAnsi="TeX Gyre Bonum"/>
              </w:rPr>
              <w:t>02:00-08:00</w:t>
            </w:r>
          </w:p>
        </w:tc>
        <w:tc>
          <w:tcPr>
            <w:tcW w:w="2504" w:type="dxa"/>
          </w:tcPr>
          <w:p w:rsidR="000659AE" w:rsidRDefault="000659AE">
            <w:pPr>
              <w:rPr>
                <w:rFonts w:ascii="TeX Gyre Bonum" w:hAnsi="TeX Gyre Bonum"/>
              </w:rPr>
            </w:pPr>
            <w:r>
              <w:rPr>
                <w:rFonts w:ascii="TeX Gyre Bonum" w:hAnsi="TeX Gyre Bonum"/>
              </w:rPr>
              <w:t>Moderate/Warm (20)</w:t>
            </w:r>
          </w:p>
        </w:tc>
      </w:tr>
      <w:tr w:rsidR="000659AE" w:rsidTr="000659AE">
        <w:tc>
          <w:tcPr>
            <w:tcW w:w="2268" w:type="dxa"/>
          </w:tcPr>
          <w:p w:rsidR="000659AE" w:rsidRPr="005E5E24" w:rsidRDefault="000659AE">
            <w:pPr>
              <w:rPr>
                <w:rFonts w:ascii="TeX Gyre Bonum" w:hAnsi="TeX Gyre Bonum"/>
                <w:color w:val="FF0000"/>
              </w:rPr>
            </w:pPr>
            <w:r w:rsidRPr="005E5E24">
              <w:rPr>
                <w:rFonts w:ascii="TeX Gyre Bonum" w:hAnsi="TeX Gyre Bonum"/>
                <w:color w:val="FF0000"/>
              </w:rPr>
              <w:t>08:00-11:00</w:t>
            </w:r>
          </w:p>
        </w:tc>
        <w:tc>
          <w:tcPr>
            <w:tcW w:w="2504" w:type="dxa"/>
          </w:tcPr>
          <w:p w:rsidR="000659AE" w:rsidRPr="005E5E24" w:rsidRDefault="000659AE">
            <w:pPr>
              <w:rPr>
                <w:rFonts w:ascii="TeX Gyre Bonum" w:hAnsi="TeX Gyre Bonum"/>
                <w:color w:val="FF0000"/>
              </w:rPr>
            </w:pPr>
            <w:r w:rsidRPr="005E5E24">
              <w:rPr>
                <w:rFonts w:ascii="TeX Gyre Bonum" w:hAnsi="TeX Gyre Bonum"/>
                <w:color w:val="FF0000"/>
              </w:rPr>
              <w:t>Hot (35)</w:t>
            </w:r>
          </w:p>
        </w:tc>
      </w:tr>
      <w:tr w:rsidR="000659AE" w:rsidTr="000659AE">
        <w:tc>
          <w:tcPr>
            <w:tcW w:w="2268" w:type="dxa"/>
          </w:tcPr>
          <w:p w:rsidR="000659AE" w:rsidRPr="005E5E24" w:rsidRDefault="000659AE">
            <w:pPr>
              <w:rPr>
                <w:rFonts w:ascii="TeX Gyre Bonum" w:hAnsi="TeX Gyre Bonum"/>
                <w:color w:val="FF0000"/>
                <w:highlight w:val="yellow"/>
              </w:rPr>
            </w:pPr>
            <w:r w:rsidRPr="005E5E24">
              <w:rPr>
                <w:rFonts w:ascii="TeX Gyre Bonum" w:hAnsi="TeX Gyre Bonum"/>
                <w:color w:val="FF0000"/>
                <w:highlight w:val="yellow"/>
              </w:rPr>
              <w:t>11:00-3:00 (4h)</w:t>
            </w:r>
          </w:p>
        </w:tc>
        <w:tc>
          <w:tcPr>
            <w:tcW w:w="2504" w:type="dxa"/>
          </w:tcPr>
          <w:p w:rsidR="000659AE" w:rsidRPr="005E5E24" w:rsidRDefault="000659AE">
            <w:pPr>
              <w:rPr>
                <w:rFonts w:ascii="TeX Gyre Bonum" w:hAnsi="TeX Gyre Bonum"/>
                <w:color w:val="FF0000"/>
                <w:highlight w:val="yellow"/>
              </w:rPr>
            </w:pPr>
            <w:r w:rsidRPr="005E5E24">
              <w:rPr>
                <w:rFonts w:ascii="TeX Gyre Bonum" w:hAnsi="TeX Gyre Bonum"/>
                <w:color w:val="FF0000"/>
                <w:highlight w:val="yellow"/>
              </w:rPr>
              <w:t>Severe Heat (50)</w:t>
            </w:r>
          </w:p>
        </w:tc>
      </w:tr>
      <w:tr w:rsidR="000659AE" w:rsidTr="000659AE">
        <w:tc>
          <w:tcPr>
            <w:tcW w:w="2268" w:type="dxa"/>
          </w:tcPr>
          <w:p w:rsidR="000659AE" w:rsidRPr="005E5E24" w:rsidRDefault="000659AE">
            <w:pPr>
              <w:rPr>
                <w:rFonts w:ascii="TeX Gyre Bonum" w:hAnsi="TeX Gyre Bonum"/>
                <w:color w:val="FF0000"/>
              </w:rPr>
            </w:pPr>
            <w:r w:rsidRPr="005E5E24">
              <w:rPr>
                <w:rFonts w:ascii="TeX Gyre Bonum" w:hAnsi="TeX Gyre Bonum"/>
                <w:color w:val="FF0000"/>
              </w:rPr>
              <w:t>3:00-sunset</w:t>
            </w:r>
          </w:p>
        </w:tc>
        <w:tc>
          <w:tcPr>
            <w:tcW w:w="2504" w:type="dxa"/>
          </w:tcPr>
          <w:p w:rsidR="000659AE" w:rsidRPr="005E5E24" w:rsidRDefault="000659AE">
            <w:pPr>
              <w:rPr>
                <w:rFonts w:ascii="TeX Gyre Bonum" w:hAnsi="TeX Gyre Bonum"/>
                <w:color w:val="FF0000"/>
              </w:rPr>
            </w:pPr>
            <w:r w:rsidRPr="005E5E24">
              <w:rPr>
                <w:rFonts w:ascii="TeX Gyre Bonum" w:hAnsi="TeX Gyre Bonum"/>
                <w:color w:val="FF0000"/>
              </w:rPr>
              <w:t>Hot (35)</w:t>
            </w:r>
          </w:p>
        </w:tc>
      </w:tr>
      <w:tr w:rsidR="000659AE" w:rsidTr="000659AE">
        <w:tc>
          <w:tcPr>
            <w:tcW w:w="2268" w:type="dxa"/>
          </w:tcPr>
          <w:p w:rsidR="000659AE" w:rsidRDefault="000659AE" w:rsidP="000659AE">
            <w:pPr>
              <w:rPr>
                <w:rFonts w:ascii="TeX Gyre Bonum" w:hAnsi="TeX Gyre Bonum"/>
              </w:rPr>
            </w:pPr>
            <w:r>
              <w:rPr>
                <w:rFonts w:ascii="TeX Gyre Bonum" w:hAnsi="TeX Gyre Bonum"/>
              </w:rPr>
              <w:t>Sunset-20:00</w:t>
            </w:r>
          </w:p>
        </w:tc>
        <w:tc>
          <w:tcPr>
            <w:tcW w:w="2504" w:type="dxa"/>
          </w:tcPr>
          <w:p w:rsidR="000659AE" w:rsidRDefault="000659AE">
            <w:pPr>
              <w:rPr>
                <w:rFonts w:ascii="TeX Gyre Bonum" w:hAnsi="TeX Gyre Bonum"/>
              </w:rPr>
            </w:pPr>
            <w:r>
              <w:rPr>
                <w:rFonts w:ascii="TeX Gyre Bonum" w:hAnsi="TeX Gyre Bonum"/>
              </w:rPr>
              <w:t>Moderate/Warm (20)</w:t>
            </w:r>
          </w:p>
        </w:tc>
      </w:tr>
      <w:tr w:rsidR="000659AE" w:rsidTr="000659AE">
        <w:tc>
          <w:tcPr>
            <w:tcW w:w="2268" w:type="dxa"/>
          </w:tcPr>
          <w:p w:rsidR="000659AE" w:rsidRDefault="000659AE" w:rsidP="000659AE">
            <w:pPr>
              <w:rPr>
                <w:rFonts w:ascii="TeX Gyre Bonum" w:hAnsi="TeX Gyre Bonum"/>
              </w:rPr>
            </w:pPr>
            <w:r>
              <w:rPr>
                <w:rFonts w:ascii="TeX Gyre Bonum" w:hAnsi="TeX Gyre Bonum"/>
              </w:rPr>
              <w:t>20:00-02:00</w:t>
            </w:r>
          </w:p>
        </w:tc>
        <w:tc>
          <w:tcPr>
            <w:tcW w:w="2504" w:type="dxa"/>
          </w:tcPr>
          <w:p w:rsidR="000659AE" w:rsidRDefault="000659AE">
            <w:pPr>
              <w:rPr>
                <w:rFonts w:ascii="TeX Gyre Bonum" w:hAnsi="TeX Gyre Bonum"/>
              </w:rPr>
            </w:pPr>
            <w:r>
              <w:rPr>
                <w:rFonts w:ascii="TeX Gyre Bonum" w:hAnsi="TeX Gyre Bonum"/>
              </w:rPr>
              <w:t>Cold (0)</w:t>
            </w:r>
          </w:p>
        </w:tc>
      </w:tr>
    </w:tbl>
    <w:p w:rsidR="000659AE" w:rsidRDefault="000659AE">
      <w:pPr>
        <w:rPr>
          <w:rFonts w:ascii="TeX Gyre Bonum" w:hAnsi="TeX Gyre Bonum"/>
        </w:rPr>
      </w:pPr>
    </w:p>
    <w:p w:rsidR="007A46A2" w:rsidRDefault="001F2DD4">
      <w:pPr>
        <w:rPr>
          <w:rFonts w:ascii="TeX Gyre Bonum" w:hAnsi="TeX Gyre Bonum"/>
        </w:rPr>
      </w:pPr>
      <w:r w:rsidRPr="001F2DD4">
        <w:rPr>
          <w:rFonts w:ascii="TeX Gyre Bonum" w:hAnsi="TeX Gyre Bonum"/>
        </w:rPr>
        <w:t xml:space="preserve">Temperatures in the </w:t>
      </w:r>
      <w:r w:rsidRPr="007A46A2">
        <w:rPr>
          <w:rFonts w:ascii="TeX Gyre Bonum" w:hAnsi="TeX Gyre Bonum"/>
          <w:b/>
        </w:rPr>
        <w:t xml:space="preserve">hot </w:t>
      </w:r>
      <w:r w:rsidRPr="001F2DD4">
        <w:rPr>
          <w:rFonts w:ascii="TeX Gyre Bonum" w:hAnsi="TeX Gyre Bonum"/>
        </w:rPr>
        <w:t xml:space="preserve">band or above are dangerous for unprepared characters.  At the </w:t>
      </w:r>
      <w:r w:rsidRPr="007A46A2">
        <w:rPr>
          <w:rFonts w:ascii="TeX Gyre Bonum" w:hAnsi="TeX Gyre Bonum"/>
          <w:b/>
          <w:i/>
        </w:rPr>
        <w:t>hot</w:t>
      </w:r>
      <w:r w:rsidRPr="001F2DD4">
        <w:rPr>
          <w:rFonts w:ascii="TeX Gyre Bonum" w:hAnsi="TeX Gyre Bonum"/>
        </w:rPr>
        <w:t xml:space="preserve"> </w:t>
      </w:r>
      <w:r w:rsidRPr="007A46A2">
        <w:rPr>
          <w:rFonts w:ascii="TeX Gyre Bonum" w:hAnsi="TeX Gyre Bonum"/>
        </w:rPr>
        <w:t>and</w:t>
      </w:r>
      <w:r w:rsidRPr="007A46A2">
        <w:rPr>
          <w:rFonts w:ascii="TeX Gyre Bonum" w:hAnsi="TeX Gyre Bonum"/>
          <w:b/>
        </w:rPr>
        <w:t xml:space="preserve"> </w:t>
      </w:r>
      <w:r w:rsidRPr="007A46A2">
        <w:rPr>
          <w:rFonts w:ascii="TeX Gyre Bonum" w:hAnsi="TeX Gyre Bonum"/>
          <w:b/>
          <w:i/>
        </w:rPr>
        <w:t>severe</w:t>
      </w:r>
      <w:r w:rsidRPr="001F2DD4">
        <w:rPr>
          <w:rFonts w:ascii="TeX Gyre Bonum" w:hAnsi="TeX Gyre Bonum"/>
        </w:rPr>
        <w:t xml:space="preserve"> levels, this starts off as nonlethal damage if the character is still conscious, but it becomes lethal for those already rendered unconscious by heatstroke.  </w:t>
      </w:r>
    </w:p>
    <w:p w:rsidR="001F2DD4" w:rsidRDefault="001F2DD4">
      <w:pPr>
        <w:rPr>
          <w:rFonts w:ascii="TeX Gyre Bonum" w:hAnsi="TeX Gyre Bonum"/>
          <w:b/>
        </w:rPr>
      </w:pPr>
      <w:r w:rsidRPr="001F2DD4">
        <w:rPr>
          <w:rFonts w:ascii="TeX Gyre Bonum" w:hAnsi="TeX Gyre Bonum"/>
          <w:b/>
        </w:rPr>
        <w:t xml:space="preserve">A character who takes any nonlethal damage from heatstroke is considered fatigued. </w:t>
      </w:r>
      <w:r w:rsidRPr="001F2DD4">
        <w:rPr>
          <w:rFonts w:ascii="TeX Gyre Bonum" w:hAnsi="TeX Gyre Bonum"/>
        </w:rPr>
        <w:t>Any character can make a Survival skill roll against this heat damage, and can apply their bonus to other characters as well.</w:t>
      </w:r>
      <w:r>
        <w:rPr>
          <w:rFonts w:ascii="TeX Gyre Bonum" w:hAnsi="TeX Gyre Bonum"/>
          <w:b/>
        </w:rPr>
        <w:br w:type="page"/>
      </w:r>
    </w:p>
    <w:p w:rsidR="001F2DD4" w:rsidRDefault="00C54523">
      <w:pPr>
        <w:rPr>
          <w:rFonts w:ascii="TeX Gyre Bonum" w:hAnsi="TeX Gyre Bonum"/>
          <w:b/>
        </w:rPr>
      </w:pPr>
      <w:r>
        <w:rPr>
          <w:rFonts w:ascii="TeX Gyre Bonum" w:hAnsi="TeX Gyre Bonum"/>
          <w:b/>
          <w:noProof/>
        </w:rPr>
        <w:lastRenderedPageBreak/>
        <w:pict>
          <v:shapetype id="_x0000_t202" coordsize="21600,21600" o:spt="202" path="m,l,21600r21600,l21600,xe">
            <v:stroke joinstyle="miter"/>
            <v:path gradientshapeok="t" o:connecttype="rect"/>
          </v:shapetype>
          <v:shape id="_x0000_s1026" type="#_x0000_t202" style="position:absolute;margin-left:12pt;margin-top:11.5pt;width:105.5pt;height:140pt;z-index:251658240" fillcolor="white [3212]" stroked="f">
            <v:textbox>
              <w:txbxContent>
                <w:p w:rsidR="001F2DD4" w:rsidRPr="000659AE" w:rsidRDefault="001F2DD4" w:rsidP="000659AE">
                  <w:pPr>
                    <w:spacing w:after="10" w:line="240" w:lineRule="auto"/>
                    <w:jc w:val="right"/>
                    <w:rPr>
                      <w:sz w:val="18"/>
                      <w:szCs w:val="18"/>
                    </w:rPr>
                  </w:pPr>
                  <w:r w:rsidRPr="000659AE">
                    <w:rPr>
                      <w:sz w:val="18"/>
                      <w:szCs w:val="18"/>
                    </w:rPr>
                    <w:t>-46 and lower</w:t>
                  </w:r>
                  <w:r w:rsidRPr="000659AE">
                    <w:rPr>
                      <w:sz w:val="18"/>
                      <w:szCs w:val="18"/>
                    </w:rPr>
                    <w:br/>
                    <w:t xml:space="preserve">-45 to -29 </w:t>
                  </w:r>
                  <w:r w:rsidRPr="000659AE">
                    <w:rPr>
                      <w:sz w:val="18"/>
                      <w:szCs w:val="18"/>
                    </w:rPr>
                    <w:br/>
                    <w:t>-28 to -17</w:t>
                  </w:r>
                  <w:r w:rsidRPr="000659AE">
                    <w:rPr>
                      <w:sz w:val="18"/>
                      <w:szCs w:val="18"/>
                    </w:rPr>
                    <w:br/>
                    <w:t>-17 to 4</w:t>
                  </w:r>
                </w:p>
                <w:p w:rsidR="001F2DD4" w:rsidRPr="000659AE" w:rsidRDefault="001F2DD4" w:rsidP="000659AE">
                  <w:pPr>
                    <w:spacing w:after="10" w:line="240" w:lineRule="auto"/>
                    <w:jc w:val="right"/>
                    <w:rPr>
                      <w:sz w:val="18"/>
                      <w:szCs w:val="18"/>
                    </w:rPr>
                  </w:pPr>
                  <w:r w:rsidRPr="000659AE">
                    <w:rPr>
                      <w:sz w:val="18"/>
                      <w:szCs w:val="18"/>
                    </w:rPr>
                    <w:t>4 to 15</w:t>
                  </w:r>
                </w:p>
                <w:p w:rsidR="001F2DD4" w:rsidRPr="000659AE" w:rsidRDefault="001F2DD4" w:rsidP="000659AE">
                  <w:pPr>
                    <w:spacing w:after="10" w:line="240" w:lineRule="auto"/>
                    <w:jc w:val="right"/>
                    <w:rPr>
                      <w:sz w:val="18"/>
                      <w:szCs w:val="18"/>
                    </w:rPr>
                  </w:pPr>
                  <w:r w:rsidRPr="000659AE">
                    <w:rPr>
                      <w:sz w:val="18"/>
                      <w:szCs w:val="18"/>
                    </w:rPr>
                    <w:t>15 to 32</w:t>
                  </w:r>
                </w:p>
                <w:p w:rsidR="001F2DD4" w:rsidRPr="000659AE" w:rsidRDefault="001F2DD4" w:rsidP="000659AE">
                  <w:pPr>
                    <w:spacing w:after="10" w:line="240" w:lineRule="auto"/>
                    <w:jc w:val="right"/>
                    <w:rPr>
                      <w:sz w:val="18"/>
                      <w:szCs w:val="18"/>
                    </w:rPr>
                  </w:pPr>
                  <w:r w:rsidRPr="000659AE">
                    <w:rPr>
                      <w:sz w:val="18"/>
                      <w:szCs w:val="18"/>
                    </w:rPr>
                    <w:t>33 to 43</w:t>
                  </w:r>
                </w:p>
                <w:p w:rsidR="001F2DD4" w:rsidRPr="000659AE" w:rsidRDefault="001F2DD4" w:rsidP="000659AE">
                  <w:pPr>
                    <w:spacing w:after="10" w:line="240" w:lineRule="auto"/>
                    <w:jc w:val="right"/>
                    <w:rPr>
                      <w:sz w:val="18"/>
                      <w:szCs w:val="18"/>
                    </w:rPr>
                  </w:pPr>
                  <w:r w:rsidRPr="000659AE">
                    <w:rPr>
                      <w:sz w:val="18"/>
                      <w:szCs w:val="18"/>
                    </w:rPr>
                    <w:t>43 to 60</w:t>
                  </w:r>
                  <w:r w:rsidRPr="000659AE">
                    <w:rPr>
                      <w:sz w:val="18"/>
                      <w:szCs w:val="18"/>
                    </w:rPr>
                    <w:br/>
                    <w:t>60 to 82</w:t>
                  </w:r>
                </w:p>
                <w:p w:rsidR="001F2DD4" w:rsidRPr="000659AE" w:rsidRDefault="001F2DD4" w:rsidP="000659AE">
                  <w:pPr>
                    <w:spacing w:after="10" w:line="240" w:lineRule="auto"/>
                    <w:jc w:val="right"/>
                    <w:rPr>
                      <w:sz w:val="18"/>
                      <w:szCs w:val="18"/>
                    </w:rPr>
                  </w:pPr>
                  <w:r w:rsidRPr="000659AE">
                    <w:rPr>
                      <w:sz w:val="18"/>
                      <w:szCs w:val="18"/>
                    </w:rPr>
                    <w:t>82 to 98</w:t>
                  </w:r>
                </w:p>
                <w:p w:rsidR="001F2DD4" w:rsidRPr="000659AE" w:rsidRDefault="001F2DD4" w:rsidP="000659AE">
                  <w:pPr>
                    <w:spacing w:after="10" w:line="240" w:lineRule="auto"/>
                    <w:jc w:val="right"/>
                    <w:rPr>
                      <w:sz w:val="18"/>
                      <w:szCs w:val="18"/>
                    </w:rPr>
                  </w:pPr>
                  <w:r w:rsidRPr="000659AE">
                    <w:rPr>
                      <w:sz w:val="18"/>
                      <w:szCs w:val="18"/>
                    </w:rPr>
                    <w:t>100 and higher</w:t>
                  </w:r>
                </w:p>
              </w:txbxContent>
            </v:textbox>
          </v:shape>
        </w:pict>
      </w:r>
      <w:r w:rsidR="001F2DD4" w:rsidRPr="001F2DD4">
        <w:rPr>
          <w:rFonts w:ascii="TeX Gyre Bonum" w:hAnsi="TeX Gyre Bonum"/>
          <w:b/>
          <w:noProof/>
          <w:lang w:eastAsia="zh-TW"/>
        </w:rPr>
        <w:drawing>
          <wp:inline distT="0" distB="0" distL="0" distR="0">
            <wp:extent cx="2743200" cy="1855480"/>
            <wp:effectExtent l="19050" t="0" r="0" b="0"/>
            <wp:docPr id="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 cstate="print"/>
                    <a:srcRect/>
                    <a:stretch>
                      <a:fillRect/>
                    </a:stretch>
                  </pic:blipFill>
                  <pic:spPr bwMode="auto">
                    <a:xfrm>
                      <a:off x="0" y="0"/>
                      <a:ext cx="2743200" cy="1855480"/>
                    </a:xfrm>
                    <a:prstGeom prst="rect">
                      <a:avLst/>
                    </a:prstGeom>
                    <a:noFill/>
                    <a:ln w="9525">
                      <a:noFill/>
                      <a:miter lim="800000"/>
                      <a:headEnd/>
                      <a:tailEnd/>
                    </a:ln>
                  </pic:spPr>
                </pic:pic>
              </a:graphicData>
            </a:graphic>
          </wp:inline>
        </w:drawing>
      </w:r>
    </w:p>
    <w:p w:rsidR="001F2DD4" w:rsidRPr="001F2DD4" w:rsidRDefault="001F2DD4">
      <w:pPr>
        <w:rPr>
          <w:rFonts w:ascii="TeX Gyre Bonum" w:hAnsi="TeX Gyre Bonum"/>
        </w:rPr>
      </w:pPr>
      <w:r w:rsidRPr="001F2DD4">
        <w:rPr>
          <w:rFonts w:ascii="TeX Gyre Bonum" w:hAnsi="TeX Gyre Bonum"/>
          <w:b/>
        </w:rPr>
        <w:t>Hot</w:t>
      </w:r>
      <w:r w:rsidRPr="001F2DD4">
        <w:rPr>
          <w:rFonts w:ascii="TeX Gyre Bonum" w:hAnsi="TeX Gyre Bonum"/>
        </w:rPr>
        <w:t xml:space="preserve">: In this temperature band, unprotected characters must make successful Fort saving throws </w:t>
      </w:r>
      <w:r w:rsidRPr="001F2DD4">
        <w:rPr>
          <w:rFonts w:ascii="TeX Gyre Bonum" w:hAnsi="TeX Gyre Bonum"/>
          <w:b/>
        </w:rPr>
        <w:t>hourly</w:t>
      </w:r>
      <w:r w:rsidRPr="001F2DD4">
        <w:rPr>
          <w:rFonts w:ascii="TeX Gyre Bonum" w:hAnsi="TeX Gyre Bonum"/>
        </w:rPr>
        <w:t xml:space="preserve"> (DC 15, +1 for each previous check), or take 1d4 points of nonlethal damage.  Characters wearing heavy clothing or any armor take -4 penalties on their saves.</w:t>
      </w:r>
    </w:p>
    <w:p w:rsidR="001F2DD4" w:rsidRDefault="001F2DD4">
      <w:pPr>
        <w:rPr>
          <w:rFonts w:ascii="TeX Gyre Bonum" w:hAnsi="TeX Gyre Bonum"/>
        </w:rPr>
      </w:pPr>
      <w:r w:rsidRPr="001F2DD4">
        <w:rPr>
          <w:rFonts w:ascii="TeX Gyre Bonum" w:hAnsi="TeX Gyre Bonum"/>
        </w:rPr>
        <w:t xml:space="preserve">Characters whose </w:t>
      </w:r>
      <w:r w:rsidRPr="007A46A2">
        <w:rPr>
          <w:rFonts w:ascii="TeX Gyre Bonum" w:hAnsi="TeX Gyre Bonum"/>
          <w:b/>
        </w:rPr>
        <w:t>protection against heat</w:t>
      </w:r>
      <w:r w:rsidRPr="001F2DD4">
        <w:rPr>
          <w:rFonts w:ascii="TeX Gyre Bonum" w:hAnsi="TeX Gyre Bonum"/>
        </w:rPr>
        <w:t xml:space="preserve"> is at least level 1 (</w:t>
      </w:r>
      <w:r w:rsidR="007A46A2">
        <w:rPr>
          <w:rFonts w:ascii="TeX Gyre Bonum" w:hAnsi="TeX Gyre Bonum"/>
        </w:rPr>
        <w:t>hot climate backstory or trait</w:t>
      </w:r>
      <w:r w:rsidRPr="001F2DD4">
        <w:rPr>
          <w:rFonts w:ascii="TeX Gyre Bonum" w:hAnsi="TeX Gyre Bonum"/>
        </w:rPr>
        <w:t>, carrying a parasol, or resting) are safe at this temperature range and need not make the save.</w:t>
      </w:r>
    </w:p>
    <w:p w:rsidR="000659AE" w:rsidRDefault="000659AE">
      <w:pPr>
        <w:rPr>
          <w:rFonts w:ascii="TeX Gyre Bonum" w:hAnsi="TeX Gyre Bonum"/>
        </w:rPr>
      </w:pPr>
      <w:r>
        <w:rPr>
          <w:rFonts w:ascii="TeX Gyre Bonum" w:hAnsi="TeX Gyre Bonum"/>
          <w:b/>
        </w:rPr>
        <w:t xml:space="preserve">Severe Heat: </w:t>
      </w:r>
      <w:r>
        <w:rPr>
          <w:rFonts w:ascii="TeX Gyre Bonum" w:hAnsi="TeX Gyre Bonum"/>
        </w:rPr>
        <w:t xml:space="preserve">In this temperature band, unprotected characters must make successful Fortitude saving throws once </w:t>
      </w:r>
      <w:r w:rsidRPr="000659AE">
        <w:rPr>
          <w:rFonts w:ascii="TeX Gyre Bonum" w:hAnsi="TeX Gyre Bonum"/>
          <w:b/>
        </w:rPr>
        <w:t>every 10 minutes</w:t>
      </w:r>
      <w:r>
        <w:rPr>
          <w:rFonts w:ascii="TeX Gyre Bonum" w:hAnsi="TeX Gyre Bonum"/>
        </w:rPr>
        <w:t>. (DC 15, +1 for each previous check) or take 1d4 points of nonlethal damage.  Characters wearing heavy clothing or any armor take -4 penalties on their saves.</w:t>
      </w:r>
    </w:p>
    <w:p w:rsidR="000659AE" w:rsidRPr="000659AE" w:rsidRDefault="000659AE">
      <w:pPr>
        <w:rPr>
          <w:rFonts w:ascii="TeX Gyre Bonum" w:hAnsi="TeX Gyre Bonum"/>
        </w:rPr>
      </w:pPr>
      <w:r>
        <w:rPr>
          <w:rFonts w:ascii="TeX Gyre Bonum" w:hAnsi="TeX Gyre Bonum"/>
        </w:rPr>
        <w:t xml:space="preserve">To be completely protected from severe heat, a character must have protection level </w:t>
      </w:r>
      <w:r w:rsidRPr="007A46A2">
        <w:rPr>
          <w:rFonts w:ascii="TeX Gyre Bonum" w:hAnsi="TeX Gyre Bonum"/>
          <w:b/>
        </w:rPr>
        <w:t>2 or higher</w:t>
      </w:r>
      <w:r>
        <w:rPr>
          <w:rFonts w:ascii="TeX Gyre Bonum" w:hAnsi="TeX Gyre Bonum"/>
        </w:rPr>
        <w:t xml:space="preserve"> (such as from wearing </w:t>
      </w:r>
      <w:proofErr w:type="spellStart"/>
      <w:r>
        <w:rPr>
          <w:rFonts w:ascii="TeX Gyre Bonum" w:hAnsi="TeX Gyre Bonum"/>
        </w:rPr>
        <w:t>keepcool</w:t>
      </w:r>
      <w:proofErr w:type="spellEnd"/>
      <w:r>
        <w:rPr>
          <w:rFonts w:ascii="TeX Gyre Bonum" w:hAnsi="TeX Gyre Bonum"/>
        </w:rPr>
        <w:t xml:space="preserve"> salve </w:t>
      </w:r>
      <w:r>
        <w:rPr>
          <w:rFonts w:ascii="TeX Gyre Bonum" w:hAnsi="TeX Gyre Bonum"/>
          <w:i/>
        </w:rPr>
        <w:t>and</w:t>
      </w:r>
      <w:r>
        <w:rPr>
          <w:rFonts w:ascii="TeX Gyre Bonum" w:hAnsi="TeX Gyre Bonum"/>
        </w:rPr>
        <w:t xml:space="preserve"> using a parasol).  A character with protection level 1 (for example, by resting) is considered partially protected, and must attempt the saving throw only once per hour.</w:t>
      </w:r>
    </w:p>
    <w:p w:rsidR="005E5E24" w:rsidRDefault="005E5E24">
      <w:pPr>
        <w:rPr>
          <w:rFonts w:ascii="TeX Gyre Bonum" w:hAnsi="TeX Gyre Bonum"/>
          <w:b/>
        </w:rPr>
      </w:pPr>
    </w:p>
    <w:p w:rsidR="005E5E24" w:rsidRDefault="005E5E24">
      <w:pPr>
        <w:rPr>
          <w:rFonts w:ascii="TeX Gyre Bonum" w:hAnsi="TeX Gyre Bonum"/>
          <w:b/>
        </w:rPr>
      </w:pPr>
    </w:p>
    <w:p w:rsidR="000659AE" w:rsidRDefault="00F31513">
      <w:pPr>
        <w:rPr>
          <w:rFonts w:ascii="TeX Gyre Bonum" w:hAnsi="TeX Gyre Bonum"/>
        </w:rPr>
      </w:pPr>
      <w:r>
        <w:rPr>
          <w:rFonts w:ascii="TeX Gyre Bonum" w:hAnsi="TeX Gyre Bonum"/>
          <w:b/>
        </w:rPr>
        <w:lastRenderedPageBreak/>
        <w:t>Treating Heatstroke</w:t>
      </w:r>
      <w:r>
        <w:rPr>
          <w:rFonts w:ascii="TeX Gyre Bonum" w:hAnsi="TeX Gyre Bonum"/>
        </w:rPr>
        <w:t>:</w:t>
      </w:r>
    </w:p>
    <w:p w:rsidR="00F31513" w:rsidRDefault="00C54523">
      <w:pPr>
        <w:rPr>
          <w:rFonts w:ascii="TeX Gyre Bonum" w:hAnsi="TeX Gyre Bonum"/>
        </w:rPr>
      </w:pPr>
      <w:r>
        <w:rPr>
          <w:rFonts w:ascii="TeX Gyre Bonum" w:hAnsi="TeX Gyre Bonum"/>
          <w:noProof/>
        </w:rPr>
        <w:pict>
          <v:shape id="_x0000_s1027" type="#_x0000_t202" style="position:absolute;margin-left:-2.35pt;margin-top:228.6pt;width:214.1pt;height:280.8pt;z-index:251659264">
            <v:textbox>
              <w:txbxContent>
                <w:p w:rsidR="00F31513" w:rsidRPr="00F31513" w:rsidRDefault="00F31513" w:rsidP="00F31513">
                  <w:pPr>
                    <w:rPr>
                      <w:rFonts w:ascii="Junction Regular" w:eastAsia="Times New Roman" w:hAnsi="Junction Regular" w:cs="Arial"/>
                      <w:b/>
                      <w:color w:val="333333"/>
                      <w:sz w:val="20"/>
                      <w:szCs w:val="20"/>
                    </w:rPr>
                  </w:pPr>
                  <w:r w:rsidRPr="00F31513">
                    <w:rPr>
                      <w:rFonts w:ascii="Junction Regular" w:eastAsia="Times New Roman" w:hAnsi="Junction Regular" w:cs="Arial"/>
                      <w:b/>
                      <w:color w:val="333333"/>
                      <w:sz w:val="20"/>
                      <w:szCs w:val="20"/>
                    </w:rPr>
                    <w:t>Exhausted</w:t>
                  </w:r>
                </w:p>
                <w:p w:rsidR="00F31513" w:rsidRPr="00F31513" w:rsidRDefault="00F31513" w:rsidP="00F31513">
                  <w:pPr>
                    <w:rPr>
                      <w:rFonts w:ascii="Junction Regular" w:eastAsia="Times New Roman" w:hAnsi="Junction Regular" w:cs="Arial"/>
                      <w:sz w:val="20"/>
                      <w:szCs w:val="20"/>
                    </w:rPr>
                  </w:pPr>
                  <w:r w:rsidRPr="00F31513">
                    <w:rPr>
                      <w:rFonts w:ascii="Junction Regular" w:eastAsia="Times New Roman" w:hAnsi="Junction Regular" w:cs="Arial"/>
                      <w:sz w:val="20"/>
                      <w:szCs w:val="20"/>
                    </w:rPr>
                    <w:t>An exhausted character moves at half speed, cannot run or</w:t>
                  </w:r>
                  <w:r w:rsidRPr="00F31513">
                    <w:rPr>
                      <w:rFonts w:ascii="Arial" w:eastAsia="Times New Roman" w:hAnsi="Arial" w:cs="Arial"/>
                      <w:sz w:val="20"/>
                      <w:szCs w:val="20"/>
                    </w:rPr>
                    <w:t> </w:t>
                  </w:r>
                  <w:hyperlink r:id="rId7" w:anchor="TOC-Charge" w:history="1">
                    <w:r w:rsidRPr="00F31513">
                      <w:rPr>
                        <w:rStyle w:val="Hyperlink"/>
                        <w:rFonts w:ascii="Junction Regular" w:eastAsia="Times New Roman" w:hAnsi="Junction Regular" w:cs="Arial"/>
                        <w:color w:val="auto"/>
                        <w:sz w:val="20"/>
                        <w:szCs w:val="20"/>
                      </w:rPr>
                      <w:t>charge</w:t>
                    </w:r>
                  </w:hyperlink>
                  <w:r w:rsidRPr="00F31513">
                    <w:rPr>
                      <w:rFonts w:ascii="Junction Regular" w:eastAsia="Times New Roman" w:hAnsi="Junction Regular" w:cs="Arial"/>
                      <w:sz w:val="20"/>
                      <w:szCs w:val="20"/>
                    </w:rPr>
                    <w:t>, and takes a –6 penalty to</w:t>
                  </w:r>
                  <w:r w:rsidRPr="00F31513">
                    <w:rPr>
                      <w:rFonts w:ascii="Arial" w:eastAsia="Times New Roman" w:hAnsi="Arial" w:cs="Arial"/>
                      <w:sz w:val="20"/>
                      <w:szCs w:val="20"/>
                    </w:rPr>
                    <w:t> </w:t>
                  </w:r>
                  <w:hyperlink r:id="rId8" w:anchor="TOC-Strength-Str-" w:history="1">
                    <w:r w:rsidRPr="00F31513">
                      <w:rPr>
                        <w:rStyle w:val="Hyperlink"/>
                        <w:rFonts w:ascii="Junction Regular" w:eastAsia="Times New Roman" w:hAnsi="Junction Regular" w:cs="Arial"/>
                        <w:color w:val="auto"/>
                        <w:sz w:val="20"/>
                        <w:szCs w:val="20"/>
                      </w:rPr>
                      <w:t>Strength</w:t>
                    </w:r>
                  </w:hyperlink>
                  <w:r w:rsidRPr="00F31513">
                    <w:rPr>
                      <w:rFonts w:ascii="Arial" w:eastAsia="Times New Roman" w:hAnsi="Arial" w:cs="Arial"/>
                      <w:sz w:val="20"/>
                      <w:szCs w:val="20"/>
                    </w:rPr>
                    <w:t> </w:t>
                  </w:r>
                  <w:r w:rsidRPr="00F31513">
                    <w:rPr>
                      <w:rFonts w:ascii="Junction Regular" w:eastAsia="Times New Roman" w:hAnsi="Junction Regular" w:cs="Junction Regular"/>
                      <w:sz w:val="20"/>
                      <w:szCs w:val="20"/>
                    </w:rPr>
                    <w:t>and</w:t>
                  </w:r>
                  <w:r w:rsidRPr="00F31513">
                    <w:rPr>
                      <w:rFonts w:ascii="Arial" w:eastAsia="Times New Roman" w:hAnsi="Arial" w:cs="Arial"/>
                      <w:sz w:val="20"/>
                      <w:szCs w:val="20"/>
                    </w:rPr>
                    <w:t> </w:t>
                  </w:r>
                  <w:hyperlink r:id="rId9" w:anchor="TOC-Dexterity-Dex-" w:history="1">
                    <w:r w:rsidRPr="00F31513">
                      <w:rPr>
                        <w:rStyle w:val="Hyperlink"/>
                        <w:rFonts w:ascii="Junction Regular" w:eastAsia="Times New Roman" w:hAnsi="Junction Regular" w:cs="Arial"/>
                        <w:color w:val="auto"/>
                        <w:sz w:val="20"/>
                        <w:szCs w:val="20"/>
                      </w:rPr>
                      <w:t>Dexterity</w:t>
                    </w:r>
                  </w:hyperlink>
                  <w:r w:rsidRPr="00F31513">
                    <w:rPr>
                      <w:rFonts w:ascii="Junction Regular" w:eastAsia="Times New Roman" w:hAnsi="Junction Regular" w:cs="Arial"/>
                      <w:sz w:val="20"/>
                      <w:szCs w:val="20"/>
                    </w:rPr>
                    <w:t>. After 1 hour of complete rest, an exhausted character becomes fatigued. A fatigued character becomes exhausted by doing something else that would normally cause</w:t>
                  </w:r>
                  <w:r w:rsidRPr="00F31513">
                    <w:rPr>
                      <w:rFonts w:ascii="Arial" w:eastAsia="Times New Roman" w:hAnsi="Arial" w:cs="Arial"/>
                      <w:sz w:val="20"/>
                      <w:szCs w:val="20"/>
                    </w:rPr>
                    <w:t> </w:t>
                  </w:r>
                  <w:hyperlink r:id="rId10" w:anchor="TOC-Fatigued" w:history="1">
                    <w:r w:rsidRPr="00F31513">
                      <w:rPr>
                        <w:rStyle w:val="Hyperlink"/>
                        <w:rFonts w:ascii="Junction Regular" w:eastAsia="Times New Roman" w:hAnsi="Junction Regular" w:cs="Arial"/>
                        <w:color w:val="auto"/>
                        <w:sz w:val="20"/>
                        <w:szCs w:val="20"/>
                      </w:rPr>
                      <w:t>fatigue</w:t>
                    </w:r>
                  </w:hyperlink>
                  <w:r w:rsidRPr="00F31513">
                    <w:rPr>
                      <w:rFonts w:ascii="Junction Regular" w:eastAsia="Times New Roman" w:hAnsi="Junction Regular" w:cs="Arial"/>
                      <w:sz w:val="20"/>
                      <w:szCs w:val="20"/>
                    </w:rPr>
                    <w:t>.</w:t>
                  </w:r>
                </w:p>
                <w:p w:rsidR="00F31513" w:rsidRPr="00F31513" w:rsidRDefault="00F31513" w:rsidP="00F31513">
                  <w:pPr>
                    <w:rPr>
                      <w:rFonts w:ascii="Junction Regular" w:eastAsia="Times New Roman" w:hAnsi="Junction Regular" w:cs="Arial"/>
                      <w:b/>
                      <w:color w:val="333333"/>
                      <w:sz w:val="20"/>
                      <w:szCs w:val="20"/>
                    </w:rPr>
                  </w:pPr>
                  <w:r w:rsidRPr="00F31513">
                    <w:rPr>
                      <w:rFonts w:ascii="Junction Regular" w:eastAsia="Times New Roman" w:hAnsi="Junction Regular" w:cs="Arial"/>
                      <w:b/>
                      <w:color w:val="333333"/>
                      <w:sz w:val="20"/>
                      <w:szCs w:val="20"/>
                    </w:rPr>
                    <w:t>Fatigued</w:t>
                  </w:r>
                </w:p>
                <w:p w:rsidR="00F31513" w:rsidRDefault="00F31513" w:rsidP="00F31513">
                  <w:pPr>
                    <w:rPr>
                      <w:rFonts w:ascii="Junction Regular" w:eastAsia="Times New Roman" w:hAnsi="Junction Regular" w:cs="Arial"/>
                      <w:sz w:val="20"/>
                      <w:szCs w:val="20"/>
                    </w:rPr>
                  </w:pPr>
                  <w:r w:rsidRPr="00F31513">
                    <w:rPr>
                      <w:rFonts w:ascii="Junction Regular" w:eastAsia="Times New Roman" w:hAnsi="Junction Regular" w:cs="Arial"/>
                      <w:sz w:val="20"/>
                      <w:szCs w:val="20"/>
                    </w:rPr>
                    <w:t>A fatigued character can neither</w:t>
                  </w:r>
                  <w:r w:rsidRPr="00F31513">
                    <w:rPr>
                      <w:rFonts w:ascii="TeX Gyre Bonum" w:eastAsia="Times New Roman" w:hAnsi="TeX Gyre Bonum" w:cs="Arial"/>
                      <w:sz w:val="20"/>
                      <w:szCs w:val="20"/>
                    </w:rPr>
                    <w:t> </w:t>
                  </w:r>
                  <w:hyperlink r:id="rId11" w:anchor="TOC-Run" w:history="1">
                    <w:r w:rsidRPr="00F31513">
                      <w:rPr>
                        <w:rStyle w:val="Hyperlink"/>
                        <w:rFonts w:ascii="Junction Regular" w:eastAsia="Times New Roman" w:hAnsi="Junction Regular" w:cs="Arial"/>
                        <w:color w:val="auto"/>
                        <w:sz w:val="20"/>
                        <w:szCs w:val="20"/>
                      </w:rPr>
                      <w:t>run</w:t>
                    </w:r>
                  </w:hyperlink>
                  <w:r w:rsidRPr="00F31513">
                    <w:rPr>
                      <w:rFonts w:ascii="TeX Gyre Bonum" w:eastAsia="Times New Roman" w:hAnsi="TeX Gyre Bonum" w:cs="Arial"/>
                      <w:sz w:val="20"/>
                      <w:szCs w:val="20"/>
                    </w:rPr>
                    <w:t> </w:t>
                  </w:r>
                  <w:r w:rsidRPr="00F31513">
                    <w:rPr>
                      <w:rFonts w:ascii="Junction Regular" w:eastAsia="Times New Roman" w:hAnsi="Junction Regular" w:cs="Arial"/>
                      <w:sz w:val="20"/>
                      <w:szCs w:val="20"/>
                    </w:rPr>
                    <w:t>nor</w:t>
                  </w:r>
                  <w:r w:rsidRPr="00F31513">
                    <w:rPr>
                      <w:rFonts w:ascii="TeX Gyre Bonum" w:eastAsia="Times New Roman" w:hAnsi="TeX Gyre Bonum" w:cs="Arial"/>
                      <w:sz w:val="20"/>
                      <w:szCs w:val="20"/>
                    </w:rPr>
                    <w:t> </w:t>
                  </w:r>
                  <w:hyperlink r:id="rId12" w:anchor="TOC-Charge" w:history="1">
                    <w:r w:rsidRPr="00F31513">
                      <w:rPr>
                        <w:rStyle w:val="Hyperlink"/>
                        <w:rFonts w:ascii="Junction Regular" w:eastAsia="Times New Roman" w:hAnsi="Junction Regular" w:cs="Arial"/>
                        <w:color w:val="auto"/>
                        <w:sz w:val="20"/>
                        <w:szCs w:val="20"/>
                      </w:rPr>
                      <w:t>charge</w:t>
                    </w:r>
                  </w:hyperlink>
                  <w:r w:rsidRPr="00F31513">
                    <w:rPr>
                      <w:rFonts w:ascii="TeX Gyre Bonum" w:eastAsia="Times New Roman" w:hAnsi="TeX Gyre Bonum" w:cs="Arial"/>
                      <w:sz w:val="20"/>
                      <w:szCs w:val="20"/>
                    </w:rPr>
                    <w:t> </w:t>
                  </w:r>
                  <w:r w:rsidRPr="00F31513">
                    <w:rPr>
                      <w:rFonts w:ascii="Junction Regular" w:eastAsia="Times New Roman" w:hAnsi="Junction Regular" w:cs="Arial"/>
                      <w:sz w:val="20"/>
                      <w:szCs w:val="20"/>
                    </w:rPr>
                    <w:t>and takes a –2 penalty to</w:t>
                  </w:r>
                  <w:r w:rsidRPr="00F31513">
                    <w:rPr>
                      <w:rFonts w:ascii="TeX Gyre Bonum" w:eastAsia="Times New Roman" w:hAnsi="TeX Gyre Bonum" w:cs="Arial"/>
                      <w:sz w:val="20"/>
                      <w:szCs w:val="20"/>
                    </w:rPr>
                    <w:t> </w:t>
                  </w:r>
                  <w:hyperlink r:id="rId13" w:anchor="TOC-Strength-Str-" w:history="1">
                    <w:r w:rsidRPr="00F31513">
                      <w:rPr>
                        <w:rStyle w:val="Hyperlink"/>
                        <w:rFonts w:ascii="Junction Regular" w:eastAsia="Times New Roman" w:hAnsi="Junction Regular" w:cs="Arial"/>
                        <w:color w:val="auto"/>
                        <w:sz w:val="20"/>
                        <w:szCs w:val="20"/>
                      </w:rPr>
                      <w:t>Strength</w:t>
                    </w:r>
                  </w:hyperlink>
                  <w:r w:rsidRPr="00F31513">
                    <w:rPr>
                      <w:rFonts w:ascii="TeX Gyre Bonum" w:eastAsia="Times New Roman" w:hAnsi="TeX Gyre Bonum" w:cs="Arial"/>
                      <w:sz w:val="20"/>
                      <w:szCs w:val="20"/>
                    </w:rPr>
                    <w:t> </w:t>
                  </w:r>
                  <w:r w:rsidRPr="00F31513">
                    <w:rPr>
                      <w:rFonts w:ascii="Junction Regular" w:eastAsia="Times New Roman" w:hAnsi="Junction Regular" w:cs="Arial"/>
                      <w:sz w:val="20"/>
                      <w:szCs w:val="20"/>
                    </w:rPr>
                    <w:t>and</w:t>
                  </w:r>
                  <w:r w:rsidRPr="00F31513">
                    <w:rPr>
                      <w:rFonts w:ascii="TeX Gyre Bonum" w:eastAsia="Times New Roman" w:hAnsi="TeX Gyre Bonum" w:cs="Arial"/>
                      <w:sz w:val="20"/>
                      <w:szCs w:val="20"/>
                    </w:rPr>
                    <w:t> </w:t>
                  </w:r>
                  <w:hyperlink r:id="rId14" w:anchor="TOC-Dexterity-Dex-" w:history="1">
                    <w:r w:rsidRPr="00F31513">
                      <w:rPr>
                        <w:rStyle w:val="Hyperlink"/>
                        <w:rFonts w:ascii="Junction Regular" w:eastAsia="Times New Roman" w:hAnsi="Junction Regular" w:cs="Arial"/>
                        <w:color w:val="auto"/>
                        <w:sz w:val="20"/>
                        <w:szCs w:val="20"/>
                      </w:rPr>
                      <w:t>Dexterity</w:t>
                    </w:r>
                  </w:hyperlink>
                  <w:r w:rsidRPr="00F31513">
                    <w:rPr>
                      <w:rFonts w:ascii="Junction Regular" w:eastAsia="Times New Roman" w:hAnsi="Junction Regular" w:cs="Arial"/>
                      <w:sz w:val="20"/>
                      <w:szCs w:val="20"/>
                    </w:rPr>
                    <w:t xml:space="preserve">. Doing anything that would normally </w:t>
                  </w:r>
                  <w:proofErr w:type="gramStart"/>
                  <w:r w:rsidRPr="00F31513">
                    <w:rPr>
                      <w:rFonts w:ascii="Junction Regular" w:eastAsia="Times New Roman" w:hAnsi="Junction Regular" w:cs="Arial"/>
                      <w:sz w:val="20"/>
                      <w:szCs w:val="20"/>
                    </w:rPr>
                    <w:t>cause</w:t>
                  </w:r>
                  <w:proofErr w:type="gramEnd"/>
                  <w:r w:rsidRPr="00F31513">
                    <w:rPr>
                      <w:rFonts w:ascii="Junction Regular" w:eastAsia="Times New Roman" w:hAnsi="Junction Regular" w:cs="Arial"/>
                      <w:sz w:val="20"/>
                      <w:szCs w:val="20"/>
                    </w:rPr>
                    <w:t xml:space="preserve"> fatigue causes the fatigued character to become exhausted. After 8 hours of complete rest, fatigued characters are no longer fatigued.</w:t>
                  </w:r>
                </w:p>
                <w:p w:rsidR="00F31513" w:rsidRDefault="00F31513" w:rsidP="00F31513">
                  <w:pPr>
                    <w:rPr>
                      <w:rFonts w:ascii="Junction Regular" w:eastAsia="Times New Roman" w:hAnsi="Junction Regular" w:cs="Arial"/>
                      <w:sz w:val="20"/>
                      <w:szCs w:val="20"/>
                    </w:rPr>
                  </w:pPr>
                </w:p>
                <w:p w:rsidR="00F31513" w:rsidRPr="00F31513" w:rsidRDefault="00F31513" w:rsidP="00F31513">
                  <w:pPr>
                    <w:rPr>
                      <w:rFonts w:ascii="Junction Regular" w:eastAsia="Times New Roman" w:hAnsi="Junction Regular" w:cs="Arial"/>
                      <w:sz w:val="20"/>
                      <w:szCs w:val="20"/>
                    </w:rPr>
                  </w:pPr>
                </w:p>
                <w:p w:rsidR="00F31513" w:rsidRPr="00F31513" w:rsidRDefault="00F31513" w:rsidP="00F31513">
                  <w:pPr>
                    <w:rPr>
                      <w:rFonts w:ascii="TeX Gyre Bonum" w:hAnsi="TeX Gyre Bonum"/>
                      <w:sz w:val="20"/>
                      <w:szCs w:val="20"/>
                    </w:rPr>
                  </w:pPr>
                </w:p>
              </w:txbxContent>
            </v:textbox>
          </v:shape>
        </w:pict>
      </w:r>
      <w:r w:rsidR="00F31513">
        <w:rPr>
          <w:rFonts w:ascii="TeX Gyre Bonum" w:hAnsi="TeX Gyre Bonum"/>
        </w:rPr>
        <w:t xml:space="preserve">Nonlethal damage from heatstroke (including the fatigue) cannot be recovered until a character gets cooled off – by reaching shade, surviving until nightfall, getting doused in water, being targeted by </w:t>
      </w:r>
      <w:r w:rsidR="00F31513">
        <w:rPr>
          <w:rFonts w:ascii="TeX Gyre Bonum" w:hAnsi="TeX Gyre Bonum"/>
          <w:i/>
        </w:rPr>
        <w:t>endure elements</w:t>
      </w:r>
      <w:r w:rsidR="00F31513">
        <w:rPr>
          <w:rFonts w:ascii="TeX Gyre Bonum" w:hAnsi="TeX Gyre Bonum"/>
        </w:rPr>
        <w:t>, or the equivalent.  Once the character is cooled or reaches a cooler environment, the character responds normally to healing that recovers nonlethal damage.  When the character recovers the nonlethal damage, the fatigue penalties also end.</w:t>
      </w:r>
    </w:p>
    <w:p w:rsidR="00F31513" w:rsidRDefault="00F31513">
      <w:pPr>
        <w:rPr>
          <w:rFonts w:ascii="TeX Gyre Bonum" w:hAnsi="TeX Gyre Bonum"/>
        </w:rPr>
      </w:pPr>
      <w:r>
        <w:rPr>
          <w:rFonts w:ascii="TeX Gyre Bonum" w:hAnsi="TeX Gyre Bonum"/>
        </w:rPr>
        <w:br w:type="page"/>
      </w:r>
    </w:p>
    <w:p w:rsidR="00F31513" w:rsidRDefault="00F31513">
      <w:pPr>
        <w:rPr>
          <w:rFonts w:ascii="TeX Gyre Bonum" w:hAnsi="TeX Gyre Bonum"/>
        </w:rPr>
      </w:pPr>
      <w:r>
        <w:rPr>
          <w:rFonts w:ascii="TeX Gyre Bonum" w:hAnsi="TeX Gyre Bonum"/>
          <w:noProof/>
          <w:lang w:eastAsia="zh-TW"/>
        </w:rPr>
        <w:lastRenderedPageBreak/>
        <w:drawing>
          <wp:inline distT="0" distB="0" distL="0" distR="0">
            <wp:extent cx="2743200" cy="987891"/>
            <wp:effectExtent l="1905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5" cstate="print"/>
                    <a:srcRect/>
                    <a:stretch>
                      <a:fillRect/>
                    </a:stretch>
                  </pic:blipFill>
                  <pic:spPr bwMode="auto">
                    <a:xfrm>
                      <a:off x="0" y="0"/>
                      <a:ext cx="2743200" cy="987891"/>
                    </a:xfrm>
                    <a:prstGeom prst="rect">
                      <a:avLst/>
                    </a:prstGeom>
                    <a:noFill/>
                    <a:ln w="9525">
                      <a:noFill/>
                      <a:miter lim="800000"/>
                      <a:headEnd/>
                      <a:tailEnd/>
                    </a:ln>
                  </pic:spPr>
                </pic:pic>
              </a:graphicData>
            </a:graphic>
          </wp:inline>
        </w:drawing>
      </w:r>
    </w:p>
    <w:p w:rsidR="00F31513" w:rsidRDefault="00F31513">
      <w:pPr>
        <w:rPr>
          <w:rFonts w:ascii="TeX Gyre Bonum" w:hAnsi="TeX Gyre Bonum"/>
          <w:b/>
        </w:rPr>
      </w:pPr>
      <w:r>
        <w:rPr>
          <w:rFonts w:ascii="TeX Gyre Bonum" w:hAnsi="TeX Gyre Bonum"/>
          <w:b/>
        </w:rPr>
        <w:t>Protection against Heat</w:t>
      </w:r>
    </w:p>
    <w:p w:rsidR="00F31513" w:rsidRDefault="00F31513">
      <w:pPr>
        <w:rPr>
          <w:rFonts w:ascii="TeX Gyre Bonum" w:hAnsi="TeX Gyre Bonum"/>
        </w:rPr>
      </w:pPr>
      <w:r>
        <w:rPr>
          <w:rFonts w:ascii="TeX Gyre Bonum" w:hAnsi="TeX Gyre Bonum"/>
        </w:rPr>
        <w:t xml:space="preserve">Few people venture into the waste without some form of protection against heat.  By far the most common means of protection is </w:t>
      </w:r>
      <w:r>
        <w:rPr>
          <w:rFonts w:ascii="TeX Gyre Bonum" w:hAnsi="TeX Gyre Bonum"/>
          <w:b/>
        </w:rPr>
        <w:t>dressing appropriately</w:t>
      </w:r>
      <w:r>
        <w:rPr>
          <w:rFonts w:ascii="TeX Gyre Bonum" w:hAnsi="TeX Gyre Bonum"/>
        </w:rPr>
        <w:t xml:space="preserve"> in light clothing, or by </w:t>
      </w:r>
      <w:r>
        <w:rPr>
          <w:rFonts w:ascii="TeX Gyre Bonum" w:hAnsi="TeX Gyre Bonum"/>
          <w:b/>
        </w:rPr>
        <w:t>staying near shade and water</w:t>
      </w:r>
      <w:r>
        <w:rPr>
          <w:rFonts w:ascii="TeX Gyre Bonum" w:hAnsi="TeX Gyre Bonum"/>
        </w:rPr>
        <w:t>.  Magical protection further improves the chance to survive in hot, dry climates.  In addition, special devices and alchemical concoctions can aid desert travel.</w:t>
      </w:r>
    </w:p>
    <w:p w:rsidR="00F31513" w:rsidRDefault="00F31513">
      <w:pPr>
        <w:rPr>
          <w:rFonts w:ascii="TeX Gyre Bonum" w:hAnsi="TeX Gyre Bonum"/>
        </w:rPr>
      </w:pPr>
      <w:r>
        <w:rPr>
          <w:rFonts w:ascii="TeX Gyre Bonum" w:hAnsi="TeX Gyre Bonum"/>
        </w:rPr>
        <w:t xml:space="preserve">A character’s protection against heat is described by </w:t>
      </w:r>
      <w:r>
        <w:rPr>
          <w:rFonts w:ascii="TeX Gyre Bonum" w:hAnsi="TeX Gyre Bonum"/>
          <w:b/>
        </w:rPr>
        <w:t>level of protection</w:t>
      </w:r>
      <w:r>
        <w:rPr>
          <w:rFonts w:ascii="TeX Gyre Bonum" w:hAnsi="TeX Gyre Bonum"/>
        </w:rPr>
        <w:t>, which ranges from 1 to 5 or higher.  Such levels of protection do not confer fire resistance – however, fire resistance does confer mundane heat protection.</w:t>
      </w:r>
    </w:p>
    <w:p w:rsidR="00F31513" w:rsidRPr="00F31513" w:rsidRDefault="00F31513">
      <w:pPr>
        <w:rPr>
          <w:rFonts w:ascii="TeX Gyre Bonum" w:hAnsi="TeX Gyre Bonum"/>
        </w:rPr>
      </w:pPr>
      <w:r>
        <w:rPr>
          <w:rFonts w:ascii="TeX Gyre Bonum" w:hAnsi="TeX Gyre Bonum"/>
        </w:rPr>
        <w:t>To determine your protection level, begin with your base protection level as determined on Table 1-2, and then add any modifiers from table 1-3.</w:t>
      </w:r>
    </w:p>
    <w:tbl>
      <w:tblPr>
        <w:tblStyle w:val="TableGrid"/>
        <w:tblW w:w="0" w:type="auto"/>
        <w:tblLook w:val="04A0" w:firstRow="1" w:lastRow="0" w:firstColumn="1" w:lastColumn="0" w:noHBand="0" w:noVBand="1"/>
      </w:tblPr>
      <w:tblGrid>
        <w:gridCol w:w="473"/>
        <w:gridCol w:w="4063"/>
      </w:tblGrid>
      <w:tr w:rsidR="00F31513" w:rsidTr="002F33B2">
        <w:tc>
          <w:tcPr>
            <w:tcW w:w="468" w:type="dxa"/>
          </w:tcPr>
          <w:p w:rsidR="00F31513" w:rsidRPr="002F33B2" w:rsidRDefault="002F33B2">
            <w:pPr>
              <w:rPr>
                <w:rFonts w:ascii="Junction Regular" w:hAnsi="Junction Regular"/>
                <w:b/>
              </w:rPr>
            </w:pPr>
            <w:proofErr w:type="spellStart"/>
            <w:r w:rsidRPr="002F33B2">
              <w:rPr>
                <w:rFonts w:ascii="Junction Regular" w:hAnsi="Junction Regular"/>
                <w:b/>
              </w:rPr>
              <w:t>Lv</w:t>
            </w:r>
            <w:proofErr w:type="spellEnd"/>
          </w:p>
        </w:tc>
        <w:tc>
          <w:tcPr>
            <w:tcW w:w="4068" w:type="dxa"/>
          </w:tcPr>
          <w:p w:rsidR="00F31513" w:rsidRPr="002F33B2" w:rsidRDefault="002F33B2">
            <w:pPr>
              <w:rPr>
                <w:rFonts w:ascii="Junction Regular" w:hAnsi="Junction Regular"/>
                <w:b/>
              </w:rPr>
            </w:pPr>
            <w:r w:rsidRPr="002F33B2">
              <w:rPr>
                <w:rFonts w:ascii="Junction Regular" w:hAnsi="Junction Regular"/>
                <w:b/>
              </w:rPr>
              <w:t>Type of Creature</w:t>
            </w:r>
          </w:p>
        </w:tc>
      </w:tr>
      <w:tr w:rsidR="002F33B2" w:rsidTr="002F33B2">
        <w:tc>
          <w:tcPr>
            <w:tcW w:w="468" w:type="dxa"/>
          </w:tcPr>
          <w:p w:rsidR="002F33B2" w:rsidRPr="002F33B2" w:rsidRDefault="002F33B2" w:rsidP="0050641B">
            <w:pPr>
              <w:rPr>
                <w:rFonts w:ascii="Junction Regular" w:hAnsi="Junction Regular"/>
              </w:rPr>
            </w:pPr>
            <w:r w:rsidRPr="002F33B2">
              <w:rPr>
                <w:rFonts w:ascii="Junction Regular" w:hAnsi="Junction Regular"/>
              </w:rPr>
              <w:t>0</w:t>
            </w:r>
          </w:p>
        </w:tc>
        <w:tc>
          <w:tcPr>
            <w:tcW w:w="4068" w:type="dxa"/>
          </w:tcPr>
          <w:p w:rsidR="002F33B2" w:rsidRPr="002F33B2" w:rsidRDefault="002F33B2" w:rsidP="0050641B">
            <w:pPr>
              <w:rPr>
                <w:rFonts w:ascii="Junction Regular" w:hAnsi="Junction Regular"/>
              </w:rPr>
            </w:pPr>
            <w:r w:rsidRPr="002F33B2">
              <w:rPr>
                <w:rFonts w:ascii="Junction Regular" w:hAnsi="Junction Regular"/>
              </w:rPr>
              <w:t>Creatures with no heat adaptations</w:t>
            </w:r>
          </w:p>
        </w:tc>
      </w:tr>
      <w:tr w:rsidR="002F33B2" w:rsidTr="002F33B2">
        <w:tc>
          <w:tcPr>
            <w:tcW w:w="468" w:type="dxa"/>
          </w:tcPr>
          <w:p w:rsidR="002F33B2" w:rsidRPr="002F33B2" w:rsidRDefault="002F33B2" w:rsidP="0050641B">
            <w:pPr>
              <w:rPr>
                <w:rFonts w:ascii="Junction Regular" w:hAnsi="Junction Regular"/>
              </w:rPr>
            </w:pPr>
            <w:r w:rsidRPr="002F33B2">
              <w:rPr>
                <w:rFonts w:ascii="Junction Regular" w:hAnsi="Junction Regular"/>
              </w:rPr>
              <w:t>1</w:t>
            </w:r>
          </w:p>
        </w:tc>
        <w:tc>
          <w:tcPr>
            <w:tcW w:w="4068" w:type="dxa"/>
          </w:tcPr>
          <w:p w:rsidR="002F33B2" w:rsidRPr="002F33B2" w:rsidRDefault="002F33B2" w:rsidP="0050641B">
            <w:pPr>
              <w:rPr>
                <w:rFonts w:ascii="Junction Regular" w:hAnsi="Junction Regular"/>
              </w:rPr>
            </w:pPr>
            <w:r w:rsidRPr="002F33B2">
              <w:rPr>
                <w:rFonts w:ascii="Junction Regular" w:hAnsi="Junction Regular"/>
              </w:rPr>
              <w:t xml:space="preserve">Creature with </w:t>
            </w:r>
            <w:r w:rsidRPr="002F33B2">
              <w:rPr>
                <w:rFonts w:ascii="Junction Regular" w:hAnsi="Junction Regular"/>
                <w:i/>
              </w:rPr>
              <w:t xml:space="preserve">heat endurance </w:t>
            </w:r>
            <w:r w:rsidRPr="002F33B2">
              <w:rPr>
                <w:rFonts w:ascii="Junction Regular" w:hAnsi="Junction Regular"/>
              </w:rPr>
              <w:t>feat</w:t>
            </w:r>
          </w:p>
        </w:tc>
      </w:tr>
      <w:tr w:rsidR="002F33B2" w:rsidTr="002F33B2">
        <w:tc>
          <w:tcPr>
            <w:tcW w:w="468" w:type="dxa"/>
          </w:tcPr>
          <w:p w:rsidR="002F33B2" w:rsidRPr="002F33B2" w:rsidRDefault="002F33B2" w:rsidP="0050641B">
            <w:pPr>
              <w:rPr>
                <w:rFonts w:ascii="Junction Regular" w:hAnsi="Junction Regular"/>
              </w:rPr>
            </w:pPr>
            <w:r w:rsidRPr="002F33B2">
              <w:rPr>
                <w:rFonts w:ascii="Junction Regular" w:hAnsi="Junction Regular"/>
              </w:rPr>
              <w:t>1</w:t>
            </w:r>
          </w:p>
        </w:tc>
        <w:tc>
          <w:tcPr>
            <w:tcW w:w="4068" w:type="dxa"/>
          </w:tcPr>
          <w:p w:rsidR="002F33B2" w:rsidRPr="002F33B2" w:rsidRDefault="002F33B2" w:rsidP="0050641B">
            <w:pPr>
              <w:rPr>
                <w:rFonts w:ascii="Junction Regular" w:hAnsi="Junction Regular"/>
              </w:rPr>
            </w:pPr>
            <w:proofErr w:type="spellStart"/>
            <w:r w:rsidRPr="002F33B2">
              <w:rPr>
                <w:rFonts w:ascii="Junction Regular" w:hAnsi="Junction Regular"/>
              </w:rPr>
              <w:t>Nondesert</w:t>
            </w:r>
            <w:proofErr w:type="spellEnd"/>
            <w:r w:rsidRPr="002F33B2">
              <w:rPr>
                <w:rFonts w:ascii="Junction Regular" w:hAnsi="Junction Regular"/>
              </w:rPr>
              <w:t xml:space="preserve"> cold-blooded animal or vermin</w:t>
            </w:r>
          </w:p>
        </w:tc>
      </w:tr>
      <w:tr w:rsidR="002F33B2" w:rsidTr="002F33B2">
        <w:tc>
          <w:tcPr>
            <w:tcW w:w="468" w:type="dxa"/>
          </w:tcPr>
          <w:p w:rsidR="002F33B2" w:rsidRPr="002F33B2" w:rsidRDefault="002F33B2" w:rsidP="0050641B">
            <w:pPr>
              <w:rPr>
                <w:rFonts w:ascii="Junction Regular" w:hAnsi="Junction Regular"/>
              </w:rPr>
            </w:pPr>
            <w:r w:rsidRPr="002F33B2">
              <w:rPr>
                <w:rFonts w:ascii="Junction Regular" w:hAnsi="Junction Regular"/>
              </w:rPr>
              <w:t>1</w:t>
            </w:r>
          </w:p>
        </w:tc>
        <w:tc>
          <w:tcPr>
            <w:tcW w:w="4068" w:type="dxa"/>
          </w:tcPr>
          <w:p w:rsidR="002F33B2" w:rsidRPr="002F33B2" w:rsidRDefault="002F33B2" w:rsidP="0050641B">
            <w:pPr>
              <w:rPr>
                <w:rFonts w:ascii="Junction Regular" w:hAnsi="Junction Regular"/>
              </w:rPr>
            </w:pPr>
            <w:r w:rsidRPr="002F33B2">
              <w:rPr>
                <w:rFonts w:ascii="Junction Regular" w:hAnsi="Junction Regular"/>
              </w:rPr>
              <w:t>Monsters native to hot climates</w:t>
            </w:r>
          </w:p>
        </w:tc>
      </w:tr>
      <w:tr w:rsidR="002F33B2" w:rsidTr="002F33B2">
        <w:tc>
          <w:tcPr>
            <w:tcW w:w="468" w:type="dxa"/>
          </w:tcPr>
          <w:p w:rsidR="002F33B2" w:rsidRPr="002F33B2" w:rsidRDefault="002F33B2" w:rsidP="0050641B">
            <w:pPr>
              <w:rPr>
                <w:rFonts w:ascii="Junction Regular" w:hAnsi="Junction Regular"/>
              </w:rPr>
            </w:pPr>
            <w:r w:rsidRPr="002F33B2">
              <w:rPr>
                <w:rFonts w:ascii="Junction Regular" w:hAnsi="Junction Regular"/>
              </w:rPr>
              <w:t>2</w:t>
            </w:r>
          </w:p>
        </w:tc>
        <w:tc>
          <w:tcPr>
            <w:tcW w:w="4068" w:type="dxa"/>
          </w:tcPr>
          <w:p w:rsidR="002F33B2" w:rsidRPr="002F33B2" w:rsidRDefault="002F33B2" w:rsidP="0050641B">
            <w:pPr>
              <w:rPr>
                <w:rFonts w:ascii="Junction Regular" w:hAnsi="Junction Regular"/>
              </w:rPr>
            </w:pPr>
            <w:r w:rsidRPr="002F33B2">
              <w:rPr>
                <w:rFonts w:ascii="Junction Regular" w:hAnsi="Junction Regular"/>
              </w:rPr>
              <w:t>Desert animal or vermin</w:t>
            </w:r>
          </w:p>
        </w:tc>
      </w:tr>
      <w:tr w:rsidR="002F33B2" w:rsidTr="002F33B2">
        <w:tc>
          <w:tcPr>
            <w:tcW w:w="468" w:type="dxa"/>
          </w:tcPr>
          <w:p w:rsidR="002F33B2" w:rsidRPr="002F33B2" w:rsidRDefault="002F33B2" w:rsidP="0050641B">
            <w:pPr>
              <w:rPr>
                <w:rFonts w:ascii="Junction Regular" w:hAnsi="Junction Regular"/>
              </w:rPr>
            </w:pPr>
            <w:r w:rsidRPr="002F33B2">
              <w:rPr>
                <w:rFonts w:ascii="Junction Regular" w:hAnsi="Junction Regular"/>
              </w:rPr>
              <w:t>2</w:t>
            </w:r>
          </w:p>
        </w:tc>
        <w:tc>
          <w:tcPr>
            <w:tcW w:w="4068" w:type="dxa"/>
          </w:tcPr>
          <w:p w:rsidR="002F33B2" w:rsidRPr="002F33B2" w:rsidRDefault="002F33B2" w:rsidP="0050641B">
            <w:pPr>
              <w:rPr>
                <w:rFonts w:ascii="Junction Regular" w:hAnsi="Junction Regular"/>
              </w:rPr>
            </w:pPr>
            <w:r w:rsidRPr="002F33B2">
              <w:rPr>
                <w:rFonts w:ascii="Junction Regular" w:hAnsi="Junction Regular"/>
              </w:rPr>
              <w:t>Monsters native to desert wastes</w:t>
            </w:r>
          </w:p>
        </w:tc>
      </w:tr>
      <w:tr w:rsidR="002F33B2" w:rsidTr="002F33B2">
        <w:tc>
          <w:tcPr>
            <w:tcW w:w="468" w:type="dxa"/>
          </w:tcPr>
          <w:p w:rsidR="002F33B2" w:rsidRPr="002F33B2" w:rsidRDefault="002F33B2" w:rsidP="0050641B">
            <w:pPr>
              <w:rPr>
                <w:rFonts w:ascii="Junction Regular" w:hAnsi="Junction Regular"/>
              </w:rPr>
            </w:pPr>
            <w:r w:rsidRPr="002F33B2">
              <w:rPr>
                <w:rFonts w:ascii="Junction Regular" w:hAnsi="Junction Regular"/>
              </w:rPr>
              <w:t>3</w:t>
            </w:r>
          </w:p>
        </w:tc>
        <w:tc>
          <w:tcPr>
            <w:tcW w:w="4068" w:type="dxa"/>
          </w:tcPr>
          <w:p w:rsidR="002F33B2" w:rsidRPr="002F33B2" w:rsidRDefault="002F33B2" w:rsidP="0050641B">
            <w:pPr>
              <w:rPr>
                <w:rFonts w:ascii="Junction Regular" w:hAnsi="Junction Regular"/>
              </w:rPr>
            </w:pPr>
            <w:r w:rsidRPr="002F33B2">
              <w:rPr>
                <w:rFonts w:ascii="Junction Regular" w:hAnsi="Junction Regular"/>
              </w:rPr>
              <w:t xml:space="preserve">Creatures with </w:t>
            </w:r>
            <w:r w:rsidRPr="002F33B2">
              <w:rPr>
                <w:rFonts w:ascii="Junction Regular" w:hAnsi="Junction Regular"/>
                <w:i/>
              </w:rPr>
              <w:t xml:space="preserve">endure </w:t>
            </w:r>
            <w:proofErr w:type="gramStart"/>
            <w:r w:rsidRPr="002F33B2">
              <w:rPr>
                <w:rFonts w:ascii="Junction Regular" w:hAnsi="Junction Regular"/>
                <w:i/>
              </w:rPr>
              <w:t xml:space="preserve">elements </w:t>
            </w:r>
            <w:r w:rsidRPr="002F33B2">
              <w:rPr>
                <w:rFonts w:ascii="Junction Regular" w:hAnsi="Junction Regular"/>
              </w:rPr>
              <w:t xml:space="preserve"> spell</w:t>
            </w:r>
            <w:proofErr w:type="gramEnd"/>
            <w:r w:rsidRPr="002F33B2">
              <w:rPr>
                <w:rFonts w:ascii="Junction Regular" w:hAnsi="Junction Regular"/>
              </w:rPr>
              <w:t xml:space="preserve"> or effect.</w:t>
            </w:r>
          </w:p>
        </w:tc>
      </w:tr>
    </w:tbl>
    <w:p w:rsidR="005E5E24" w:rsidRDefault="002F33B2">
      <w:pPr>
        <w:rPr>
          <w:rFonts w:ascii="TeX Gyre Bonum" w:hAnsi="TeX Gyre Bonum"/>
          <w:b/>
        </w:rPr>
      </w:pPr>
      <w:r>
        <w:rPr>
          <w:rFonts w:ascii="TeX Gyre Bonum" w:hAnsi="TeX Gyre Bonum"/>
          <w:b/>
        </w:rPr>
        <w:t>Heat Endurance</w:t>
      </w:r>
      <w:r>
        <w:rPr>
          <w:rFonts w:ascii="TeX Gyre Bonum" w:hAnsi="TeX Gyre Bonum"/>
        </w:rPr>
        <w:t>: Page 50, Sandstorm</w:t>
      </w:r>
      <w:r>
        <w:rPr>
          <w:rFonts w:ascii="TeX Gyre Bonum" w:hAnsi="TeX Gyre Bonum"/>
        </w:rPr>
        <w:br/>
      </w:r>
      <w:proofErr w:type="spellStart"/>
      <w:r>
        <w:rPr>
          <w:rFonts w:ascii="TeX Gyre Bonum" w:hAnsi="TeX Gyre Bonum"/>
          <w:b/>
        </w:rPr>
        <w:t>Nondesert</w:t>
      </w:r>
      <w:proofErr w:type="spellEnd"/>
      <w:r>
        <w:rPr>
          <w:rFonts w:ascii="TeX Gyre Bonum" w:hAnsi="TeX Gyre Bonum"/>
          <w:b/>
        </w:rPr>
        <w:t xml:space="preserve"> Cold-Blooded Animal</w:t>
      </w:r>
      <w:r>
        <w:rPr>
          <w:rFonts w:ascii="TeX Gyre Bonum" w:hAnsi="TeX Gyre Bonum"/>
        </w:rPr>
        <w:t>: Creatures with a variable body temperature function well in heat. (</w:t>
      </w:r>
      <w:proofErr w:type="gramStart"/>
      <w:r>
        <w:rPr>
          <w:rFonts w:ascii="TeX Gyre Bonum" w:hAnsi="TeX Gyre Bonum"/>
        </w:rPr>
        <w:t>insects</w:t>
      </w:r>
      <w:proofErr w:type="gramEnd"/>
      <w:r>
        <w:rPr>
          <w:rFonts w:ascii="TeX Gyre Bonum" w:hAnsi="TeX Gyre Bonum"/>
        </w:rPr>
        <w:t xml:space="preserve">, lizards, snakes, </w:t>
      </w:r>
      <w:proofErr w:type="spellStart"/>
      <w:r>
        <w:rPr>
          <w:rFonts w:ascii="TeX Gyre Bonum" w:hAnsi="TeX Gyre Bonum"/>
        </w:rPr>
        <w:t>etc</w:t>
      </w:r>
      <w:proofErr w:type="spellEnd"/>
      <w:r>
        <w:rPr>
          <w:rFonts w:ascii="TeX Gyre Bonum" w:hAnsi="TeX Gyre Bonum"/>
        </w:rPr>
        <w:t>)</w:t>
      </w:r>
      <w:r>
        <w:rPr>
          <w:rFonts w:ascii="TeX Gyre Bonum" w:hAnsi="TeX Gyre Bonum"/>
        </w:rPr>
        <w:br/>
      </w:r>
    </w:p>
    <w:p w:rsidR="002F33B2" w:rsidRDefault="002F33B2">
      <w:r>
        <w:rPr>
          <w:rFonts w:ascii="TeX Gyre Bonum" w:hAnsi="TeX Gyre Bonum"/>
          <w:b/>
        </w:rPr>
        <w:lastRenderedPageBreak/>
        <w:t>Monsters Native to Hot Climates</w:t>
      </w:r>
      <w:proofErr w:type="gramStart"/>
      <w:r>
        <w:rPr>
          <w:rFonts w:ascii="TeX Gyre Bonum" w:hAnsi="TeX Gyre Bonum"/>
        </w:rPr>
        <w:t>:</w:t>
      </w:r>
      <w:proofErr w:type="gramEnd"/>
      <w:r>
        <w:rPr>
          <w:rFonts w:ascii="TeX Gyre Bonum" w:hAnsi="TeX Gyre Bonum"/>
        </w:rPr>
        <w:br/>
        <w:t>Creatures whose environment entry mentions warm climate (some PC races)</w:t>
      </w:r>
      <w:r>
        <w:rPr>
          <w:rFonts w:ascii="TeX Gyre Bonum" w:hAnsi="TeX Gyre Bonum"/>
        </w:rPr>
        <w:br/>
      </w:r>
      <w:r>
        <w:rPr>
          <w:rFonts w:ascii="TeX Gyre Bonum" w:hAnsi="TeX Gyre Bonum"/>
          <w:b/>
        </w:rPr>
        <w:t>Desert animal or Vermin</w:t>
      </w:r>
      <w:r>
        <w:rPr>
          <w:rFonts w:ascii="TeX Gyre Bonum" w:hAnsi="TeX Gyre Bonum"/>
        </w:rPr>
        <w:t>: Animals with variable body temperature and heat adaptation (camels, scorpions, snakes, etc)</w:t>
      </w:r>
      <w:r>
        <w:rPr>
          <w:rFonts w:ascii="TeX Gyre Bonum" w:hAnsi="TeX Gyre Bonum"/>
        </w:rPr>
        <w:br/>
      </w:r>
      <w:r>
        <w:rPr>
          <w:rFonts w:ascii="TeX Gyre Bonum" w:hAnsi="TeX Gyre Bonum"/>
          <w:b/>
        </w:rPr>
        <w:t xml:space="preserve">Monsters native to Wastes: </w:t>
      </w:r>
      <w:r>
        <w:rPr>
          <w:rFonts w:ascii="TeX Gyre Bonum" w:hAnsi="TeX Gyre Bonum"/>
        </w:rPr>
        <w:t>Monsters normally found in places of extreme heat</w:t>
      </w:r>
      <w:r>
        <w:rPr>
          <w:rFonts w:ascii="TeX Gyre Bonum" w:hAnsi="TeX Gyre Bonum"/>
          <w:b/>
        </w:rPr>
        <w:t>.</w:t>
      </w:r>
      <w:r>
        <w:rPr>
          <w:rFonts w:ascii="TeX Gyre Bonum" w:hAnsi="TeX Gyre Bonum"/>
          <w:b/>
        </w:rPr>
        <w:br/>
        <w:t>Endure Elements</w:t>
      </w:r>
      <w:r>
        <w:rPr>
          <w:rFonts w:ascii="TeX Gyre Bonum" w:hAnsi="TeX Gyre Bonum"/>
        </w:rPr>
        <w:t xml:space="preserve">: Creatures protected by an </w:t>
      </w:r>
      <w:r>
        <w:rPr>
          <w:rFonts w:ascii="TeX Gyre Bonum" w:hAnsi="TeX Gyre Bonum"/>
          <w:i/>
        </w:rPr>
        <w:t>endure elements</w:t>
      </w:r>
      <w:r>
        <w:t xml:space="preserve"> spell or other effect.</w:t>
      </w:r>
    </w:p>
    <w:tbl>
      <w:tblPr>
        <w:tblStyle w:val="TableGrid"/>
        <w:tblW w:w="0" w:type="auto"/>
        <w:tblLook w:val="04A0" w:firstRow="1" w:lastRow="0" w:firstColumn="1" w:lastColumn="0" w:noHBand="0" w:noVBand="1"/>
      </w:tblPr>
      <w:tblGrid>
        <w:gridCol w:w="669"/>
        <w:gridCol w:w="3867"/>
      </w:tblGrid>
      <w:tr w:rsidR="002F33B2" w:rsidTr="002F33B2">
        <w:tc>
          <w:tcPr>
            <w:tcW w:w="648" w:type="dxa"/>
          </w:tcPr>
          <w:p w:rsidR="002F33B2" w:rsidRPr="002F33B2" w:rsidRDefault="002F33B2">
            <w:pPr>
              <w:rPr>
                <w:rFonts w:ascii="Junction Regular" w:hAnsi="Junction Regular"/>
                <w:b/>
              </w:rPr>
            </w:pPr>
            <w:r w:rsidRPr="002F33B2">
              <w:rPr>
                <w:rFonts w:ascii="Junction Regular" w:hAnsi="Junction Regular"/>
                <w:b/>
              </w:rPr>
              <w:t>Mod</w:t>
            </w:r>
          </w:p>
        </w:tc>
        <w:tc>
          <w:tcPr>
            <w:tcW w:w="3888" w:type="dxa"/>
          </w:tcPr>
          <w:p w:rsidR="002F33B2" w:rsidRPr="002F33B2" w:rsidRDefault="002F33B2">
            <w:pPr>
              <w:rPr>
                <w:rFonts w:ascii="Junction Regular" w:hAnsi="Junction Regular"/>
                <w:b/>
              </w:rPr>
            </w:pPr>
            <w:r w:rsidRPr="002F33B2">
              <w:rPr>
                <w:rFonts w:ascii="Junction Regular" w:hAnsi="Junction Regular"/>
                <w:b/>
              </w:rPr>
              <w:t>Equipment</w:t>
            </w:r>
          </w:p>
        </w:tc>
      </w:tr>
      <w:tr w:rsidR="002F33B2" w:rsidTr="002F33B2">
        <w:tc>
          <w:tcPr>
            <w:tcW w:w="648" w:type="dxa"/>
          </w:tcPr>
          <w:p w:rsidR="002F33B2" w:rsidRPr="002F33B2" w:rsidRDefault="002F33B2" w:rsidP="0050641B">
            <w:pPr>
              <w:rPr>
                <w:rFonts w:ascii="Junction Regular" w:hAnsi="Junction Regular"/>
              </w:rPr>
            </w:pPr>
            <w:r w:rsidRPr="002F33B2">
              <w:rPr>
                <w:rFonts w:ascii="Junction Regular" w:hAnsi="Junction Regular"/>
              </w:rPr>
              <w:t>-4</w:t>
            </w:r>
          </w:p>
        </w:tc>
        <w:tc>
          <w:tcPr>
            <w:tcW w:w="3888" w:type="dxa"/>
          </w:tcPr>
          <w:p w:rsidR="002F33B2" w:rsidRPr="002F33B2" w:rsidRDefault="002F33B2">
            <w:pPr>
              <w:rPr>
                <w:rFonts w:ascii="Junction Regular" w:hAnsi="Junction Regular"/>
              </w:rPr>
            </w:pPr>
            <w:r w:rsidRPr="002F33B2">
              <w:rPr>
                <w:rFonts w:ascii="Junction Regular" w:hAnsi="Junction Regular"/>
              </w:rPr>
              <w:t>Heavy clothing or any armor with more than 0 penalty</w:t>
            </w:r>
          </w:p>
        </w:tc>
      </w:tr>
      <w:tr w:rsidR="002F33B2" w:rsidTr="002F33B2">
        <w:tc>
          <w:tcPr>
            <w:tcW w:w="648" w:type="dxa"/>
          </w:tcPr>
          <w:p w:rsidR="002F33B2" w:rsidRPr="002F33B2" w:rsidRDefault="002F33B2" w:rsidP="0050641B">
            <w:pPr>
              <w:rPr>
                <w:rFonts w:ascii="Junction Regular" w:hAnsi="Junction Regular"/>
              </w:rPr>
            </w:pPr>
            <w:r w:rsidRPr="002F33B2">
              <w:rPr>
                <w:rFonts w:ascii="Junction Regular" w:hAnsi="Junction Regular"/>
              </w:rPr>
              <w:t>0</w:t>
            </w:r>
          </w:p>
        </w:tc>
        <w:tc>
          <w:tcPr>
            <w:tcW w:w="3888" w:type="dxa"/>
          </w:tcPr>
          <w:p w:rsidR="002F33B2" w:rsidRPr="002F33B2" w:rsidRDefault="002F33B2">
            <w:pPr>
              <w:rPr>
                <w:rFonts w:ascii="Junction Regular" w:hAnsi="Junction Regular"/>
              </w:rPr>
            </w:pPr>
            <w:r w:rsidRPr="002F33B2">
              <w:rPr>
                <w:rFonts w:ascii="Junction Regular" w:hAnsi="Junction Regular"/>
              </w:rPr>
              <w:t>No special equipment, ordinary clothing</w:t>
            </w:r>
          </w:p>
        </w:tc>
      </w:tr>
      <w:tr w:rsidR="002F33B2" w:rsidTr="002F33B2">
        <w:tc>
          <w:tcPr>
            <w:tcW w:w="648" w:type="dxa"/>
          </w:tcPr>
          <w:p w:rsidR="002F33B2" w:rsidRPr="002F33B2" w:rsidRDefault="002F33B2" w:rsidP="0050641B">
            <w:pPr>
              <w:rPr>
                <w:rFonts w:ascii="Junction Regular" w:hAnsi="Junction Regular"/>
              </w:rPr>
            </w:pPr>
            <w:r w:rsidRPr="002F33B2">
              <w:rPr>
                <w:rFonts w:ascii="Junction Regular" w:hAnsi="Junction Regular"/>
              </w:rPr>
              <w:t>+1</w:t>
            </w:r>
          </w:p>
        </w:tc>
        <w:tc>
          <w:tcPr>
            <w:tcW w:w="3888" w:type="dxa"/>
          </w:tcPr>
          <w:p w:rsidR="002F33B2" w:rsidRPr="002F33B2" w:rsidRDefault="002F33B2">
            <w:pPr>
              <w:rPr>
                <w:rFonts w:ascii="Junction Regular" w:hAnsi="Junction Regular"/>
              </w:rPr>
            </w:pPr>
            <w:r w:rsidRPr="002F33B2">
              <w:rPr>
                <w:rFonts w:ascii="Junction Regular" w:hAnsi="Junction Regular"/>
              </w:rPr>
              <w:t>Desert outfit or aba</w:t>
            </w:r>
            <w:r>
              <w:rPr>
                <w:rFonts w:ascii="Junction Regular" w:hAnsi="Junction Regular"/>
              </w:rPr>
              <w:t xml:space="preserve"> or parasol</w:t>
            </w:r>
          </w:p>
        </w:tc>
      </w:tr>
      <w:tr w:rsidR="002F33B2" w:rsidTr="002F33B2">
        <w:tc>
          <w:tcPr>
            <w:tcW w:w="648" w:type="dxa"/>
          </w:tcPr>
          <w:p w:rsidR="002F33B2" w:rsidRPr="002F33B2" w:rsidRDefault="002F33B2">
            <w:pPr>
              <w:rPr>
                <w:rFonts w:ascii="Junction Regular" w:hAnsi="Junction Regular"/>
              </w:rPr>
            </w:pPr>
            <w:r w:rsidRPr="002F33B2">
              <w:rPr>
                <w:rFonts w:ascii="Junction Regular" w:hAnsi="Junction Regular"/>
              </w:rPr>
              <w:t>+1</w:t>
            </w:r>
          </w:p>
        </w:tc>
        <w:tc>
          <w:tcPr>
            <w:tcW w:w="3888" w:type="dxa"/>
          </w:tcPr>
          <w:p w:rsidR="002F33B2" w:rsidRPr="002F33B2" w:rsidRDefault="002F33B2">
            <w:pPr>
              <w:rPr>
                <w:rFonts w:ascii="Junction Regular" w:hAnsi="Junction Regular"/>
              </w:rPr>
            </w:pPr>
            <w:proofErr w:type="spellStart"/>
            <w:r w:rsidRPr="002F33B2">
              <w:rPr>
                <w:rFonts w:ascii="Junction Regular" w:hAnsi="Junction Regular"/>
              </w:rPr>
              <w:t>Keepcool</w:t>
            </w:r>
            <w:proofErr w:type="spellEnd"/>
            <w:r w:rsidRPr="002F33B2">
              <w:rPr>
                <w:rFonts w:ascii="Junction Regular" w:hAnsi="Junction Regular"/>
              </w:rPr>
              <w:t xml:space="preserve"> salve or </w:t>
            </w:r>
            <w:proofErr w:type="spellStart"/>
            <w:r w:rsidRPr="002F33B2">
              <w:rPr>
                <w:rFonts w:ascii="Junction Regular" w:hAnsi="Junction Regular"/>
              </w:rPr>
              <w:t>armorbright</w:t>
            </w:r>
            <w:proofErr w:type="spellEnd"/>
          </w:p>
        </w:tc>
      </w:tr>
      <w:tr w:rsidR="002F33B2" w:rsidTr="002F33B2">
        <w:tc>
          <w:tcPr>
            <w:tcW w:w="648" w:type="dxa"/>
          </w:tcPr>
          <w:p w:rsidR="002F33B2" w:rsidRPr="002F33B2" w:rsidRDefault="002F33B2">
            <w:pPr>
              <w:rPr>
                <w:rFonts w:ascii="Junction Regular" w:hAnsi="Junction Regular"/>
              </w:rPr>
            </w:pPr>
            <w:r w:rsidRPr="002F33B2">
              <w:rPr>
                <w:rFonts w:ascii="Junction Regular" w:hAnsi="Junction Regular"/>
              </w:rPr>
              <w:t>+2</w:t>
            </w:r>
          </w:p>
        </w:tc>
        <w:tc>
          <w:tcPr>
            <w:tcW w:w="3888" w:type="dxa"/>
          </w:tcPr>
          <w:p w:rsidR="002F33B2" w:rsidRPr="002F33B2" w:rsidRDefault="002F33B2">
            <w:pPr>
              <w:rPr>
                <w:rFonts w:ascii="Junction Regular" w:hAnsi="Junction Regular"/>
              </w:rPr>
            </w:pPr>
            <w:proofErr w:type="spellStart"/>
            <w:r w:rsidRPr="002F33B2">
              <w:rPr>
                <w:rFonts w:ascii="Junction Regular" w:hAnsi="Junction Regular"/>
              </w:rPr>
              <w:t>Stillsuit</w:t>
            </w:r>
            <w:proofErr w:type="spellEnd"/>
          </w:p>
        </w:tc>
      </w:tr>
      <w:tr w:rsidR="002F33B2" w:rsidTr="002F33B2">
        <w:tc>
          <w:tcPr>
            <w:tcW w:w="648" w:type="dxa"/>
          </w:tcPr>
          <w:p w:rsidR="002F33B2" w:rsidRPr="002F33B2" w:rsidRDefault="002F33B2">
            <w:pPr>
              <w:rPr>
                <w:rFonts w:ascii="Junction Regular" w:hAnsi="Junction Regular"/>
              </w:rPr>
            </w:pPr>
            <w:r w:rsidRPr="002F33B2">
              <w:rPr>
                <w:rFonts w:ascii="Junction Regular" w:hAnsi="Junction Regular"/>
              </w:rPr>
              <w:t>+3</w:t>
            </w:r>
          </w:p>
        </w:tc>
        <w:tc>
          <w:tcPr>
            <w:tcW w:w="3888" w:type="dxa"/>
          </w:tcPr>
          <w:p w:rsidR="002F33B2" w:rsidRPr="002F33B2" w:rsidRDefault="002F33B2" w:rsidP="007A46A2">
            <w:pPr>
              <w:rPr>
                <w:rFonts w:ascii="Junction Regular" w:hAnsi="Junction Regular"/>
              </w:rPr>
            </w:pPr>
            <w:r w:rsidRPr="002F33B2">
              <w:rPr>
                <w:rFonts w:ascii="Junction Regular" w:hAnsi="Junction Regular"/>
              </w:rPr>
              <w:t>Improvised Shelter</w:t>
            </w:r>
          </w:p>
        </w:tc>
      </w:tr>
    </w:tbl>
    <w:p w:rsidR="007165D6" w:rsidRDefault="002F33B2">
      <w:pPr>
        <w:rPr>
          <w:rFonts w:ascii="TeX Gyre Bonum" w:hAnsi="TeX Gyre Bonum"/>
          <w:b/>
        </w:rPr>
      </w:pPr>
      <w:r>
        <w:rPr>
          <w:rFonts w:ascii="TeX Gyre Bonum" w:hAnsi="TeX Gyre Bonum"/>
        </w:rPr>
        <w:br/>
      </w:r>
    </w:p>
    <w:p w:rsidR="007165D6" w:rsidRDefault="007165D6">
      <w:pPr>
        <w:rPr>
          <w:rFonts w:ascii="TeX Gyre Bonum" w:hAnsi="TeX Gyre Bonum"/>
          <w:b/>
        </w:rPr>
      </w:pPr>
      <w:r>
        <w:rPr>
          <w:rFonts w:ascii="TeX Gyre Bonum" w:hAnsi="TeX Gyre Bonum"/>
          <w:b/>
        </w:rPr>
        <w:br w:type="page"/>
      </w:r>
    </w:p>
    <w:p w:rsidR="007165D6" w:rsidRDefault="007165D6">
      <w:pPr>
        <w:rPr>
          <w:rFonts w:ascii="TeX Gyre Bonum" w:hAnsi="TeX Gyre Bonum"/>
        </w:rPr>
      </w:pPr>
      <w:r>
        <w:rPr>
          <w:rFonts w:ascii="TeX Gyre Bonum" w:hAnsi="TeX Gyre Bonum"/>
          <w:b/>
        </w:rPr>
        <w:lastRenderedPageBreak/>
        <w:t>Dehydration</w:t>
      </w:r>
    </w:p>
    <w:p w:rsidR="007165D6" w:rsidRDefault="007165D6">
      <w:pPr>
        <w:rPr>
          <w:rFonts w:ascii="TeX Gyre Bonum" w:hAnsi="TeX Gyre Bonum"/>
        </w:rPr>
      </w:pPr>
      <w:r w:rsidRPr="007165D6">
        <w:rPr>
          <w:rFonts w:ascii="TeX Gyre Bonum" w:hAnsi="TeX Gyre Bonum"/>
        </w:rPr>
        <w:t xml:space="preserve">As the body loses fluids, </w:t>
      </w:r>
      <w:r>
        <w:rPr>
          <w:rFonts w:ascii="TeX Gyre Bonum" w:hAnsi="TeX Gyre Bonum"/>
        </w:rPr>
        <w:t>biological processes begin to break down.  Though dehydration can occur in any environment, the combination of sweat and low humidity typical of the wastes makes it an omnipresent threat.</w:t>
      </w:r>
    </w:p>
    <w:p w:rsidR="007165D6" w:rsidRPr="007165D6" w:rsidRDefault="007165D6">
      <w:pPr>
        <w:rPr>
          <w:rFonts w:ascii="TeX Gyre Bonum" w:hAnsi="TeX Gyre Bonum"/>
        </w:rPr>
      </w:pPr>
      <w:r>
        <w:rPr>
          <w:rFonts w:ascii="TeX Gyre Bonum" w:hAnsi="TeX Gyre Bonum"/>
        </w:rPr>
        <w:t>As noted in the DMG (p 304), a character must consume 1 gallon of water per day to avoid dehydration.  In particularly hot and dry environments, this is doubled.  In these environments, the time a creature can go without water is reduced.</w:t>
      </w:r>
    </w:p>
    <w:p w:rsidR="007165D6" w:rsidRDefault="007165D6">
      <w:pPr>
        <w:rPr>
          <w:rFonts w:ascii="TeX Gyre Bonum" w:hAnsi="TeX Gyre Bonum"/>
          <w:b/>
        </w:rPr>
      </w:pPr>
      <w:r>
        <w:rPr>
          <w:rFonts w:ascii="TeX Gyre Bonum" w:hAnsi="TeX Gyre Bonum"/>
          <w:b/>
          <w:noProof/>
          <w:lang w:eastAsia="zh-TW"/>
        </w:rPr>
        <w:drawing>
          <wp:inline distT="0" distB="0" distL="0" distR="0">
            <wp:extent cx="2743200" cy="1082518"/>
            <wp:effectExtent l="1905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6" cstate="print"/>
                    <a:srcRect/>
                    <a:stretch>
                      <a:fillRect/>
                    </a:stretch>
                  </pic:blipFill>
                  <pic:spPr bwMode="auto">
                    <a:xfrm>
                      <a:off x="0" y="0"/>
                      <a:ext cx="2743200" cy="1082518"/>
                    </a:xfrm>
                    <a:prstGeom prst="rect">
                      <a:avLst/>
                    </a:prstGeom>
                    <a:noFill/>
                    <a:ln w="9525">
                      <a:noFill/>
                      <a:miter lim="800000"/>
                      <a:headEnd/>
                      <a:tailEnd/>
                    </a:ln>
                  </pic:spPr>
                </pic:pic>
              </a:graphicData>
            </a:graphic>
          </wp:inline>
        </w:drawing>
      </w:r>
    </w:p>
    <w:p w:rsidR="007165D6" w:rsidRDefault="00C54523">
      <w:pPr>
        <w:rPr>
          <w:rFonts w:ascii="TeX Gyre Bonum" w:hAnsi="TeX Gyre Bonum"/>
        </w:rPr>
      </w:pPr>
      <w:r>
        <w:rPr>
          <w:rFonts w:ascii="TeX Gyre Bonum" w:hAnsi="TeX Gyre Bonum"/>
          <w:noProof/>
        </w:rPr>
        <w:pict>
          <v:shape id="_x0000_s1028" type="#_x0000_t202" style="position:absolute;margin-left:1.55pt;margin-top:40.25pt;width:214.1pt;height:3in;z-index:251660288">
            <v:textbox>
              <w:txbxContent>
                <w:p w:rsidR="007165D6" w:rsidRDefault="007165D6" w:rsidP="007165D6">
                  <w:pPr>
                    <w:rPr>
                      <w:rFonts w:ascii="Junction Regular" w:eastAsia="Times New Roman" w:hAnsi="Junction Regular" w:cs="Arial"/>
                      <w:color w:val="333333"/>
                      <w:sz w:val="20"/>
                      <w:szCs w:val="20"/>
                    </w:rPr>
                  </w:pPr>
                  <w:r>
                    <w:rPr>
                      <w:rFonts w:ascii="Junction Regular" w:eastAsia="Times New Roman" w:hAnsi="Junction Regular" w:cs="Arial"/>
                      <w:b/>
                      <w:color w:val="333333"/>
                      <w:sz w:val="20"/>
                      <w:szCs w:val="20"/>
                    </w:rPr>
                    <w:t>Dehydrated</w:t>
                  </w:r>
                  <w:r>
                    <w:rPr>
                      <w:rFonts w:ascii="Junction Regular" w:eastAsia="Times New Roman" w:hAnsi="Junction Regular" w:cs="Arial"/>
                      <w:color w:val="333333"/>
                      <w:sz w:val="20"/>
                      <w:szCs w:val="20"/>
                    </w:rPr>
                    <w:t>:</w:t>
                  </w:r>
                </w:p>
                <w:p w:rsidR="007165D6" w:rsidRDefault="007165D6" w:rsidP="007165D6">
                  <w:pPr>
                    <w:rPr>
                      <w:rFonts w:ascii="Junction Regular" w:eastAsia="Times New Roman" w:hAnsi="Junction Regular" w:cs="Arial"/>
                      <w:color w:val="333333"/>
                      <w:sz w:val="20"/>
                      <w:szCs w:val="20"/>
                    </w:rPr>
                  </w:pPr>
                  <w:r>
                    <w:rPr>
                      <w:rFonts w:ascii="Junction Regular" w:eastAsia="Times New Roman" w:hAnsi="Junction Regular" w:cs="Arial"/>
                      <w:color w:val="333333"/>
                      <w:sz w:val="20"/>
                      <w:szCs w:val="20"/>
                    </w:rPr>
                    <w:t xml:space="preserve">Characters who have taken nonlethal damage from lack of water are considered dehydrated and fatigued.  In addition, if a dehydrated character is taking nonlethal damage from hot </w:t>
                  </w:r>
                  <w:proofErr w:type="gramStart"/>
                  <w:r>
                    <w:rPr>
                      <w:rFonts w:ascii="Junction Regular" w:eastAsia="Times New Roman" w:hAnsi="Junction Regular" w:cs="Arial"/>
                      <w:color w:val="333333"/>
                      <w:sz w:val="20"/>
                      <w:szCs w:val="20"/>
                    </w:rPr>
                    <w:t>conditions, that</w:t>
                  </w:r>
                  <w:proofErr w:type="gramEnd"/>
                  <w:r>
                    <w:rPr>
                      <w:rFonts w:ascii="Junction Regular" w:eastAsia="Times New Roman" w:hAnsi="Junction Regular" w:cs="Arial"/>
                      <w:color w:val="333333"/>
                      <w:sz w:val="20"/>
                      <w:szCs w:val="20"/>
                    </w:rPr>
                    <w:t xml:space="preserve"> damage instead becomes lethal damage.</w:t>
                  </w:r>
                </w:p>
                <w:p w:rsidR="007165D6" w:rsidRDefault="007165D6" w:rsidP="007165D6">
                  <w:pPr>
                    <w:rPr>
                      <w:rFonts w:ascii="Junction Regular" w:eastAsia="Times New Roman" w:hAnsi="Junction Regular" w:cs="Arial"/>
                      <w:color w:val="333333"/>
                      <w:sz w:val="20"/>
                      <w:szCs w:val="20"/>
                    </w:rPr>
                  </w:pPr>
                  <w:r>
                    <w:rPr>
                      <w:rFonts w:ascii="Junction Regular" w:eastAsia="Times New Roman" w:hAnsi="Junction Regular" w:cs="Arial"/>
                      <w:color w:val="333333"/>
                      <w:sz w:val="20"/>
                      <w:szCs w:val="20"/>
                    </w:rPr>
                    <w:t xml:space="preserve">A character </w:t>
                  </w:r>
                  <w:proofErr w:type="gramStart"/>
                  <w:r>
                    <w:rPr>
                      <w:rFonts w:ascii="Junction Regular" w:eastAsia="Times New Roman" w:hAnsi="Junction Regular" w:cs="Arial"/>
                      <w:color w:val="333333"/>
                      <w:sz w:val="20"/>
                      <w:szCs w:val="20"/>
                    </w:rPr>
                    <w:t>who</w:t>
                  </w:r>
                  <w:proofErr w:type="gramEnd"/>
                  <w:r>
                    <w:rPr>
                      <w:rFonts w:ascii="Junction Regular" w:eastAsia="Times New Roman" w:hAnsi="Junction Regular" w:cs="Arial"/>
                      <w:color w:val="333333"/>
                      <w:sz w:val="20"/>
                      <w:szCs w:val="20"/>
                    </w:rPr>
                    <w:t xml:space="preserve"> falls unconscious from nonlethal dehydration begins to take the same amount of lethal damage.  This damage, whether lethal or not, cannot be recovered until the character has been treated.</w:t>
                  </w:r>
                </w:p>
              </w:txbxContent>
            </v:textbox>
          </v:shape>
        </w:pict>
      </w:r>
      <w:r w:rsidR="007165D6" w:rsidRPr="007165D6">
        <w:rPr>
          <w:rFonts w:ascii="TeX Gyre Bonum" w:hAnsi="TeX Gyre Bonum"/>
          <w:b/>
        </w:rPr>
        <w:t xml:space="preserve">Being Dehydrated: </w:t>
      </w:r>
      <w:r w:rsidR="007165D6">
        <w:rPr>
          <w:rFonts w:ascii="TeX Gyre Bonum" w:hAnsi="TeX Gyre Bonum"/>
        </w:rPr>
        <w:t>Being dehydrated is a new condition.</w:t>
      </w:r>
    </w:p>
    <w:p w:rsidR="006D4810" w:rsidRPr="006D4810" w:rsidRDefault="006D4810" w:rsidP="006D4810">
      <w:pPr>
        <w:rPr>
          <w:rFonts w:ascii="TeX Gyre Bonum" w:eastAsia="Times New Roman" w:hAnsi="TeX Gyre Bonum" w:cs="Arial"/>
          <w:color w:val="333333"/>
          <w:sz w:val="20"/>
          <w:szCs w:val="20"/>
        </w:rPr>
      </w:pPr>
      <w:r>
        <w:rPr>
          <w:rFonts w:ascii="TeX Gyre Bonum" w:hAnsi="TeX Gyre Bonum"/>
        </w:rPr>
        <w:br w:type="column"/>
      </w:r>
      <w:r w:rsidRPr="006D4810">
        <w:rPr>
          <w:rFonts w:ascii="TeX Gyre Bonum" w:eastAsia="Times New Roman" w:hAnsi="TeX Gyre Bonum" w:cs="Arial"/>
          <w:b/>
          <w:color w:val="333333"/>
          <w:sz w:val="20"/>
          <w:szCs w:val="20"/>
        </w:rPr>
        <w:lastRenderedPageBreak/>
        <w:t>Treating Dehydration</w:t>
      </w:r>
      <w:r w:rsidRPr="006D4810">
        <w:rPr>
          <w:rFonts w:ascii="TeX Gyre Bonum" w:eastAsia="Times New Roman" w:hAnsi="TeX Gyre Bonum" w:cs="Arial"/>
          <w:color w:val="333333"/>
          <w:sz w:val="20"/>
          <w:szCs w:val="20"/>
        </w:rPr>
        <w:t>:</w:t>
      </w:r>
    </w:p>
    <w:p w:rsidR="006D4810" w:rsidRPr="006D4810" w:rsidRDefault="006D4810" w:rsidP="006D4810">
      <w:pPr>
        <w:rPr>
          <w:rFonts w:ascii="TeX Gyre Bonum" w:eastAsia="Times New Roman" w:hAnsi="TeX Gyre Bonum" w:cs="Arial"/>
          <w:color w:val="333333"/>
          <w:sz w:val="20"/>
          <w:szCs w:val="20"/>
        </w:rPr>
      </w:pPr>
      <w:r w:rsidRPr="006D4810">
        <w:rPr>
          <w:rFonts w:ascii="TeX Gyre Bonum" w:eastAsia="Times New Roman" w:hAnsi="TeX Gyre Bonum" w:cs="Arial"/>
          <w:color w:val="333333"/>
          <w:sz w:val="20"/>
          <w:szCs w:val="20"/>
        </w:rPr>
        <w:t>A character must be treated with long-term care for at least 24 hours.  This treatment requires double the amount of water per day.</w:t>
      </w:r>
    </w:p>
    <w:p w:rsidR="006D4810" w:rsidRPr="006D4810" w:rsidRDefault="006D4810" w:rsidP="006D4810">
      <w:pPr>
        <w:rPr>
          <w:rFonts w:ascii="TeX Gyre Bonum" w:eastAsia="Times New Roman" w:hAnsi="TeX Gyre Bonum" w:cs="Arial"/>
          <w:sz w:val="20"/>
          <w:szCs w:val="20"/>
        </w:rPr>
      </w:pPr>
      <w:r w:rsidRPr="006D4810">
        <w:rPr>
          <w:rFonts w:ascii="TeX Gyre Bonum" w:eastAsia="Times New Roman" w:hAnsi="TeX Gyre Bonum" w:cs="Arial"/>
          <w:color w:val="333333"/>
          <w:sz w:val="20"/>
          <w:szCs w:val="20"/>
        </w:rPr>
        <w:t xml:space="preserve">Alternatively, certain spells can be used to rehydrate a character in place of the recovery time, water, and heal check.  The </w:t>
      </w:r>
      <w:r w:rsidRPr="006D4810">
        <w:rPr>
          <w:rFonts w:ascii="TeX Gyre Bonum" w:eastAsia="Times New Roman" w:hAnsi="TeX Gyre Bonum" w:cs="Arial"/>
          <w:i/>
          <w:color w:val="333333"/>
          <w:sz w:val="20"/>
          <w:szCs w:val="20"/>
        </w:rPr>
        <w:t xml:space="preserve">hydrate </w:t>
      </w:r>
      <w:r w:rsidRPr="006D4810">
        <w:rPr>
          <w:rFonts w:ascii="TeX Gyre Bonum" w:eastAsia="Times New Roman" w:hAnsi="TeX Gyre Bonum" w:cs="Arial"/>
          <w:color w:val="333333"/>
          <w:sz w:val="20"/>
          <w:szCs w:val="20"/>
        </w:rPr>
        <w:t xml:space="preserve">spell and the </w:t>
      </w:r>
      <w:r w:rsidRPr="006D4810">
        <w:rPr>
          <w:rFonts w:ascii="TeX Gyre Bonum" w:eastAsia="Times New Roman" w:hAnsi="TeX Gyre Bonum" w:cs="Arial"/>
          <w:i/>
          <w:color w:val="333333"/>
          <w:sz w:val="20"/>
          <w:szCs w:val="20"/>
        </w:rPr>
        <w:t xml:space="preserve">heal </w:t>
      </w:r>
      <w:r w:rsidRPr="006D4810">
        <w:rPr>
          <w:rFonts w:ascii="TeX Gyre Bonum" w:eastAsia="Times New Roman" w:hAnsi="TeX Gyre Bonum" w:cs="Arial"/>
          <w:color w:val="333333"/>
          <w:sz w:val="20"/>
          <w:szCs w:val="20"/>
        </w:rPr>
        <w:t>spell work.</w:t>
      </w:r>
    </w:p>
    <w:p w:rsidR="006D4810" w:rsidRDefault="006D4810" w:rsidP="006D4810">
      <w:pPr>
        <w:rPr>
          <w:rFonts w:ascii="Junction Regular" w:eastAsia="Times New Roman" w:hAnsi="Junction Regular" w:cs="Arial"/>
          <w:sz w:val="20"/>
          <w:szCs w:val="20"/>
        </w:rPr>
      </w:pPr>
      <w:r>
        <w:rPr>
          <w:rFonts w:ascii="Junction Regular" w:eastAsia="Times New Roman" w:hAnsi="Junction Regular" w:cs="Arial"/>
          <w:b/>
          <w:sz w:val="20"/>
          <w:szCs w:val="20"/>
        </w:rPr>
        <w:t>Other Dangers</w:t>
      </w:r>
      <w:r>
        <w:rPr>
          <w:rFonts w:ascii="Junction Regular" w:eastAsia="Times New Roman" w:hAnsi="Junction Regular" w:cs="Arial"/>
          <w:sz w:val="20"/>
          <w:szCs w:val="20"/>
        </w:rPr>
        <w:t>:</w:t>
      </w:r>
    </w:p>
    <w:p w:rsidR="006D4810" w:rsidRDefault="006D4810" w:rsidP="006D4810">
      <w:pPr>
        <w:rPr>
          <w:rFonts w:ascii="Junction Regular" w:eastAsia="Times New Roman" w:hAnsi="Junction Regular" w:cs="Arial"/>
          <w:sz w:val="20"/>
          <w:szCs w:val="20"/>
        </w:rPr>
      </w:pPr>
      <w:r>
        <w:rPr>
          <w:rFonts w:ascii="Junction Regular" w:eastAsia="Times New Roman" w:hAnsi="Junction Regular" w:cs="Arial"/>
          <w:sz w:val="20"/>
          <w:szCs w:val="20"/>
        </w:rPr>
        <w:t xml:space="preserve">See Pages 16-19 of </w:t>
      </w:r>
      <w:r>
        <w:rPr>
          <w:rFonts w:ascii="Junction Regular" w:eastAsia="Times New Roman" w:hAnsi="Junction Regular" w:cs="Arial"/>
          <w:b/>
          <w:sz w:val="20"/>
          <w:szCs w:val="20"/>
        </w:rPr>
        <w:t>Sandstorm</w:t>
      </w:r>
      <w:r>
        <w:rPr>
          <w:rFonts w:ascii="Junction Regular" w:eastAsia="Times New Roman" w:hAnsi="Junction Regular" w:cs="Arial"/>
          <w:sz w:val="20"/>
          <w:szCs w:val="20"/>
        </w:rPr>
        <w:t>.</w:t>
      </w:r>
    </w:p>
    <w:p w:rsidR="00496989" w:rsidRPr="00496989" w:rsidRDefault="00496989" w:rsidP="006D4810">
      <w:pPr>
        <w:rPr>
          <w:rFonts w:ascii="Junction Regular" w:eastAsia="Times New Roman" w:hAnsi="Junction Regular" w:cs="Arial"/>
          <w:sz w:val="20"/>
          <w:szCs w:val="20"/>
        </w:rPr>
      </w:pPr>
      <w:r w:rsidRPr="00496989">
        <w:rPr>
          <w:rFonts w:ascii="Junction Regular" w:eastAsia="Times New Roman" w:hAnsi="Junction Regular" w:cs="Arial"/>
          <w:sz w:val="20"/>
          <w:szCs w:val="20"/>
        </w:rPr>
        <w:t>The first two days, the guide leads them along well-worn caravan tracks, but after arriving at a particular shady oasis, they must turn into the deep, trackless desert.</w:t>
      </w:r>
    </w:p>
    <w:p w:rsidR="006D4810" w:rsidRDefault="006D4810" w:rsidP="006D4810">
      <w:pPr>
        <w:rPr>
          <w:rFonts w:ascii="Junction Regular" w:eastAsia="Times New Roman" w:hAnsi="Junction Regular" w:cs="Arial"/>
          <w:sz w:val="20"/>
          <w:szCs w:val="20"/>
        </w:rPr>
      </w:pPr>
      <w:r>
        <w:rPr>
          <w:rFonts w:ascii="Junction Regular" w:eastAsia="Times New Roman" w:hAnsi="Junction Regular" w:cs="Arial"/>
          <w:sz w:val="20"/>
          <w:szCs w:val="20"/>
        </w:rPr>
        <w:t>Hazards the PCs may face:</w:t>
      </w:r>
    </w:p>
    <w:p w:rsidR="006D4810" w:rsidRDefault="006D4810" w:rsidP="006D4810">
      <w:pPr>
        <w:rPr>
          <w:rFonts w:ascii="Junction Regular" w:eastAsia="Times New Roman" w:hAnsi="Junction Regular" w:cs="Arial"/>
          <w:sz w:val="20"/>
          <w:szCs w:val="20"/>
        </w:rPr>
      </w:pPr>
      <w:r>
        <w:rPr>
          <w:rFonts w:ascii="Junction Regular" w:eastAsia="Times New Roman" w:hAnsi="Junction Regular" w:cs="Arial"/>
          <w:sz w:val="20"/>
          <w:szCs w:val="20"/>
        </w:rPr>
        <w:t>Roll 2d12 twice each day</w:t>
      </w:r>
      <w:r w:rsidR="00D7594D">
        <w:rPr>
          <w:rFonts w:ascii="Junction Regular" w:eastAsia="Times New Roman" w:hAnsi="Junction Regular" w:cs="Arial"/>
          <w:sz w:val="20"/>
          <w:szCs w:val="20"/>
        </w:rPr>
        <w:t xml:space="preserve"> – morning and evening</w:t>
      </w:r>
      <w:r>
        <w:rPr>
          <w:rFonts w:ascii="Junction Regular" w:eastAsia="Times New Roman" w:hAnsi="Junction Regular" w:cs="Arial"/>
          <w:sz w:val="20"/>
          <w:szCs w:val="20"/>
        </w:rPr>
        <w:t xml:space="preserve">:  </w:t>
      </w:r>
      <w:r>
        <w:rPr>
          <w:rFonts w:ascii="Junction Regular" w:eastAsia="Times New Roman" w:hAnsi="Junction Regular" w:cs="Arial"/>
          <w:sz w:val="20"/>
          <w:szCs w:val="20"/>
        </w:rPr>
        <w:br/>
        <w:t xml:space="preserve">If the roll on the first die is </w:t>
      </w:r>
      <w:r w:rsidR="00D7594D" w:rsidRPr="00D7594D">
        <w:rPr>
          <w:rFonts w:ascii="Junction Regular" w:eastAsia="Times New Roman" w:hAnsi="Junction Regular" w:cs="Arial"/>
          <w:b/>
          <w:sz w:val="20"/>
          <w:szCs w:val="20"/>
        </w:rPr>
        <w:t>10</w:t>
      </w:r>
      <w:r w:rsidR="00D7594D" w:rsidRPr="00D7594D">
        <w:rPr>
          <w:rFonts w:ascii="Junction Regular" w:eastAsia="Times New Roman" w:hAnsi="Junction Regular" w:cs="Arial"/>
          <w:sz w:val="20"/>
          <w:szCs w:val="20"/>
        </w:rPr>
        <w:t xml:space="preserve"> or</w:t>
      </w:r>
      <w:r w:rsidR="00D7594D" w:rsidRPr="00D7594D">
        <w:rPr>
          <w:rFonts w:ascii="Junction Regular" w:eastAsia="Times New Roman" w:hAnsi="Junction Regular" w:cs="Arial"/>
          <w:b/>
          <w:sz w:val="20"/>
          <w:szCs w:val="20"/>
        </w:rPr>
        <w:t xml:space="preserve"> </w:t>
      </w:r>
      <w:r w:rsidRPr="00D7594D">
        <w:rPr>
          <w:rFonts w:ascii="Junction Regular" w:eastAsia="Times New Roman" w:hAnsi="Junction Regular" w:cs="Arial"/>
          <w:b/>
          <w:sz w:val="20"/>
          <w:szCs w:val="20"/>
        </w:rPr>
        <w:t>11</w:t>
      </w:r>
      <w:r>
        <w:rPr>
          <w:rFonts w:ascii="Junction Regular" w:eastAsia="Times New Roman" w:hAnsi="Junction Regular" w:cs="Arial"/>
          <w:sz w:val="20"/>
          <w:szCs w:val="20"/>
        </w:rPr>
        <w:t xml:space="preserve">, the players have a </w:t>
      </w:r>
      <w:r>
        <w:rPr>
          <w:rFonts w:ascii="Junction Regular" w:eastAsia="Times New Roman" w:hAnsi="Junction Regular" w:cs="Arial"/>
          <w:b/>
          <w:sz w:val="20"/>
          <w:szCs w:val="20"/>
        </w:rPr>
        <w:t>weather</w:t>
      </w:r>
      <w:r>
        <w:rPr>
          <w:rFonts w:ascii="Junction Regular" w:eastAsia="Times New Roman" w:hAnsi="Junction Regular" w:cs="Arial"/>
          <w:sz w:val="20"/>
          <w:szCs w:val="20"/>
        </w:rPr>
        <w:t xml:space="preserve"> encounter:</w:t>
      </w:r>
    </w:p>
    <w:p w:rsidR="00D7594D" w:rsidRPr="00D7594D" w:rsidRDefault="00D7594D" w:rsidP="00D7594D">
      <w:pPr>
        <w:rPr>
          <w:rFonts w:ascii="Junction Regular" w:eastAsia="Times New Roman" w:hAnsi="Junction Regular" w:cs="Arial"/>
          <w:sz w:val="20"/>
          <w:szCs w:val="20"/>
        </w:rPr>
      </w:pPr>
      <w:r w:rsidRPr="00D7594D">
        <w:rPr>
          <w:rFonts w:ascii="Junction Regular" w:eastAsia="Times New Roman" w:hAnsi="Junction Regular" w:cs="Arial"/>
          <w:sz w:val="20"/>
          <w:szCs w:val="20"/>
        </w:rPr>
        <w:t xml:space="preserve">If the roll on the first die is </w:t>
      </w:r>
      <w:r w:rsidRPr="00D7594D">
        <w:rPr>
          <w:rFonts w:ascii="Junction Regular" w:eastAsia="Times New Roman" w:hAnsi="Junction Regular" w:cs="Arial"/>
          <w:b/>
          <w:sz w:val="20"/>
          <w:szCs w:val="20"/>
        </w:rPr>
        <w:t>12</w:t>
      </w:r>
      <w:r w:rsidRPr="00D7594D">
        <w:rPr>
          <w:rFonts w:ascii="Junction Regular" w:eastAsia="Times New Roman" w:hAnsi="Junction Regular" w:cs="Arial"/>
          <w:sz w:val="20"/>
          <w:szCs w:val="20"/>
        </w:rPr>
        <w:t xml:space="preserve"> the characters have a </w:t>
      </w:r>
      <w:r w:rsidRPr="00D7594D">
        <w:rPr>
          <w:rFonts w:ascii="Junction Regular" w:eastAsia="Times New Roman" w:hAnsi="Junction Regular" w:cs="Arial"/>
          <w:b/>
          <w:sz w:val="20"/>
          <w:szCs w:val="20"/>
        </w:rPr>
        <w:t>wilderness</w:t>
      </w:r>
      <w:r w:rsidRPr="00D7594D">
        <w:rPr>
          <w:rFonts w:ascii="Junction Regular" w:eastAsia="Times New Roman" w:hAnsi="Junction Regular" w:cs="Arial"/>
          <w:sz w:val="20"/>
          <w:szCs w:val="20"/>
        </w:rPr>
        <w:t xml:space="preserve"> encounter:</w:t>
      </w:r>
    </w:p>
    <w:p w:rsidR="00D7594D" w:rsidRPr="00D7594D" w:rsidRDefault="00D7594D">
      <w:pPr>
        <w:rPr>
          <w:rFonts w:ascii="TeX Gyre Bonum" w:eastAsia="Times New Roman" w:hAnsi="TeX Gyre Bonum" w:cs="Arial"/>
          <w:sz w:val="20"/>
          <w:szCs w:val="20"/>
        </w:rPr>
      </w:pPr>
      <w:r w:rsidRPr="00D7594D">
        <w:rPr>
          <w:rFonts w:ascii="Junction Regular" w:eastAsia="Times New Roman" w:hAnsi="Junction Regular" w:cs="Arial"/>
          <w:sz w:val="20"/>
          <w:szCs w:val="20"/>
        </w:rPr>
        <w:t>Roll 1d12 for each of three watches per night and consult the table.</w:t>
      </w:r>
      <w:r>
        <w:rPr>
          <w:rFonts w:ascii="Junction Regular" w:eastAsia="Times New Roman" w:hAnsi="Junction Regular" w:cs="Arial"/>
          <w:sz w:val="20"/>
          <w:szCs w:val="20"/>
        </w:rPr>
        <w:br w:type="page"/>
      </w:r>
    </w:p>
    <w:p w:rsidR="00D7594D" w:rsidRDefault="00D7594D" w:rsidP="006D4810">
      <w:pPr>
        <w:rPr>
          <w:rFonts w:ascii="Junction Regular" w:eastAsia="Times New Roman" w:hAnsi="Junction Regular" w:cs="Arial"/>
          <w:sz w:val="20"/>
          <w:szCs w:val="20"/>
        </w:rPr>
      </w:pPr>
    </w:p>
    <w:tbl>
      <w:tblPr>
        <w:tblStyle w:val="TableGrid"/>
        <w:tblW w:w="0" w:type="auto"/>
        <w:tblLook w:val="04A0" w:firstRow="1" w:lastRow="0" w:firstColumn="1" w:lastColumn="0" w:noHBand="0" w:noVBand="1"/>
      </w:tblPr>
      <w:tblGrid>
        <w:gridCol w:w="558"/>
        <w:gridCol w:w="3978"/>
      </w:tblGrid>
      <w:tr w:rsidR="00D7594D" w:rsidTr="008E0A43">
        <w:tc>
          <w:tcPr>
            <w:tcW w:w="4536" w:type="dxa"/>
            <w:gridSpan w:val="2"/>
          </w:tcPr>
          <w:p w:rsidR="00D7594D" w:rsidRPr="00D7594D" w:rsidRDefault="00D7594D" w:rsidP="006D4810">
            <w:pPr>
              <w:rPr>
                <w:rFonts w:ascii="Junction Regular" w:eastAsia="Times New Roman" w:hAnsi="Junction Regular" w:cs="Arial"/>
                <w:b/>
                <w:sz w:val="20"/>
                <w:szCs w:val="20"/>
              </w:rPr>
            </w:pPr>
            <w:r w:rsidRPr="00D7594D">
              <w:rPr>
                <w:rFonts w:ascii="Junction Regular" w:eastAsia="Times New Roman" w:hAnsi="Junction Regular" w:cs="Arial"/>
                <w:b/>
                <w:sz w:val="20"/>
                <w:szCs w:val="20"/>
              </w:rPr>
              <w:t>Weather Encounters</w:t>
            </w:r>
          </w:p>
        </w:tc>
      </w:tr>
      <w:tr w:rsidR="006D4810" w:rsidTr="006D4810">
        <w:tc>
          <w:tcPr>
            <w:tcW w:w="558" w:type="dxa"/>
          </w:tcPr>
          <w:p w:rsidR="006D4810" w:rsidRDefault="006D4810" w:rsidP="006D4810">
            <w:pPr>
              <w:rPr>
                <w:rFonts w:ascii="Junction Regular" w:eastAsia="Times New Roman" w:hAnsi="Junction Regular" w:cs="Arial"/>
                <w:sz w:val="20"/>
                <w:szCs w:val="20"/>
              </w:rPr>
            </w:pPr>
            <w:r>
              <w:rPr>
                <w:rFonts w:ascii="Junction Regular" w:eastAsia="Times New Roman" w:hAnsi="Junction Regular" w:cs="Arial"/>
                <w:sz w:val="20"/>
                <w:szCs w:val="20"/>
              </w:rPr>
              <w:t>1</w:t>
            </w:r>
          </w:p>
        </w:tc>
        <w:tc>
          <w:tcPr>
            <w:tcW w:w="3978" w:type="dxa"/>
          </w:tcPr>
          <w:p w:rsidR="006D4810" w:rsidRDefault="006D4810" w:rsidP="006D4810">
            <w:pPr>
              <w:rPr>
                <w:rFonts w:ascii="Junction Regular" w:eastAsia="Times New Roman" w:hAnsi="Junction Regular" w:cs="Arial"/>
                <w:sz w:val="20"/>
                <w:szCs w:val="20"/>
              </w:rPr>
            </w:pPr>
            <w:r>
              <w:rPr>
                <w:rFonts w:ascii="Junction Regular" w:eastAsia="Times New Roman" w:hAnsi="Junction Regular" w:cs="Arial"/>
                <w:sz w:val="20"/>
                <w:szCs w:val="20"/>
              </w:rPr>
              <w:t>Light Wind</w:t>
            </w:r>
          </w:p>
        </w:tc>
      </w:tr>
      <w:tr w:rsidR="006D4810" w:rsidTr="006D4810">
        <w:tc>
          <w:tcPr>
            <w:tcW w:w="558" w:type="dxa"/>
          </w:tcPr>
          <w:p w:rsidR="006D4810" w:rsidRDefault="006D4810" w:rsidP="006D4810">
            <w:pPr>
              <w:rPr>
                <w:rFonts w:ascii="Junction Regular" w:eastAsia="Times New Roman" w:hAnsi="Junction Regular" w:cs="Arial"/>
                <w:sz w:val="20"/>
                <w:szCs w:val="20"/>
              </w:rPr>
            </w:pPr>
            <w:r>
              <w:rPr>
                <w:rFonts w:ascii="Junction Regular" w:eastAsia="Times New Roman" w:hAnsi="Junction Regular" w:cs="Arial"/>
                <w:sz w:val="20"/>
                <w:szCs w:val="20"/>
              </w:rPr>
              <w:t>2</w:t>
            </w:r>
          </w:p>
        </w:tc>
        <w:tc>
          <w:tcPr>
            <w:tcW w:w="3978" w:type="dxa"/>
          </w:tcPr>
          <w:p w:rsidR="006D4810" w:rsidRDefault="006D4810" w:rsidP="006D4810">
            <w:pPr>
              <w:rPr>
                <w:rFonts w:ascii="Junction Regular" w:eastAsia="Times New Roman" w:hAnsi="Junction Regular" w:cs="Arial"/>
                <w:sz w:val="20"/>
                <w:szCs w:val="20"/>
              </w:rPr>
            </w:pPr>
            <w:r>
              <w:rPr>
                <w:rFonts w:ascii="Junction Regular" w:eastAsia="Times New Roman" w:hAnsi="Junction Regular" w:cs="Arial"/>
                <w:sz w:val="20"/>
                <w:szCs w:val="20"/>
              </w:rPr>
              <w:t>Light Wind</w:t>
            </w:r>
          </w:p>
        </w:tc>
      </w:tr>
      <w:tr w:rsidR="006D4810" w:rsidTr="006D4810">
        <w:tc>
          <w:tcPr>
            <w:tcW w:w="558" w:type="dxa"/>
          </w:tcPr>
          <w:p w:rsidR="006D4810" w:rsidRDefault="006D4810" w:rsidP="006D4810">
            <w:pPr>
              <w:rPr>
                <w:rFonts w:ascii="Junction Regular" w:eastAsia="Times New Roman" w:hAnsi="Junction Regular" w:cs="Arial"/>
                <w:sz w:val="20"/>
                <w:szCs w:val="20"/>
              </w:rPr>
            </w:pPr>
            <w:r>
              <w:rPr>
                <w:rFonts w:ascii="Junction Regular" w:eastAsia="Times New Roman" w:hAnsi="Junction Regular" w:cs="Arial"/>
                <w:sz w:val="20"/>
                <w:szCs w:val="20"/>
              </w:rPr>
              <w:t>3</w:t>
            </w:r>
          </w:p>
        </w:tc>
        <w:tc>
          <w:tcPr>
            <w:tcW w:w="3978" w:type="dxa"/>
          </w:tcPr>
          <w:p w:rsidR="006D4810" w:rsidRDefault="006D4810" w:rsidP="006D4810">
            <w:pPr>
              <w:rPr>
                <w:rFonts w:ascii="Junction Regular" w:eastAsia="Times New Roman" w:hAnsi="Junction Regular" w:cs="Arial"/>
                <w:sz w:val="20"/>
                <w:szCs w:val="20"/>
              </w:rPr>
            </w:pPr>
            <w:r>
              <w:rPr>
                <w:rFonts w:ascii="Junction Regular" w:eastAsia="Times New Roman" w:hAnsi="Junction Regular" w:cs="Arial"/>
                <w:sz w:val="20"/>
                <w:szCs w:val="20"/>
              </w:rPr>
              <w:t>Light Wind</w:t>
            </w:r>
          </w:p>
        </w:tc>
      </w:tr>
      <w:tr w:rsidR="006D4810" w:rsidTr="006D4810">
        <w:tc>
          <w:tcPr>
            <w:tcW w:w="558" w:type="dxa"/>
          </w:tcPr>
          <w:p w:rsidR="006D4810" w:rsidRDefault="006D4810" w:rsidP="006D4810">
            <w:pPr>
              <w:rPr>
                <w:rFonts w:ascii="Junction Regular" w:eastAsia="Times New Roman" w:hAnsi="Junction Regular" w:cs="Arial"/>
                <w:sz w:val="20"/>
                <w:szCs w:val="20"/>
              </w:rPr>
            </w:pPr>
            <w:r>
              <w:rPr>
                <w:rFonts w:ascii="Junction Regular" w:eastAsia="Times New Roman" w:hAnsi="Junction Regular" w:cs="Arial"/>
                <w:sz w:val="20"/>
                <w:szCs w:val="20"/>
              </w:rPr>
              <w:t>4</w:t>
            </w:r>
          </w:p>
        </w:tc>
        <w:tc>
          <w:tcPr>
            <w:tcW w:w="3978" w:type="dxa"/>
          </w:tcPr>
          <w:p w:rsidR="006D4810" w:rsidRDefault="006D4810" w:rsidP="006D4810">
            <w:pPr>
              <w:rPr>
                <w:rFonts w:ascii="Junction Regular" w:eastAsia="Times New Roman" w:hAnsi="Junction Regular" w:cs="Arial"/>
                <w:sz w:val="20"/>
                <w:szCs w:val="20"/>
              </w:rPr>
            </w:pPr>
            <w:r>
              <w:rPr>
                <w:rFonts w:ascii="Junction Regular" w:eastAsia="Times New Roman" w:hAnsi="Junction Regular" w:cs="Arial"/>
                <w:sz w:val="20"/>
                <w:szCs w:val="20"/>
              </w:rPr>
              <w:t>Light Wind</w:t>
            </w:r>
          </w:p>
        </w:tc>
      </w:tr>
      <w:tr w:rsidR="006D4810" w:rsidTr="006D4810">
        <w:tc>
          <w:tcPr>
            <w:tcW w:w="558" w:type="dxa"/>
          </w:tcPr>
          <w:p w:rsidR="006D4810" w:rsidRDefault="006D4810" w:rsidP="006D4810">
            <w:pPr>
              <w:rPr>
                <w:rFonts w:ascii="Junction Regular" w:eastAsia="Times New Roman" w:hAnsi="Junction Regular" w:cs="Arial"/>
                <w:sz w:val="20"/>
                <w:szCs w:val="20"/>
              </w:rPr>
            </w:pPr>
            <w:r>
              <w:rPr>
                <w:rFonts w:ascii="Junction Regular" w:eastAsia="Times New Roman" w:hAnsi="Junction Regular" w:cs="Arial"/>
                <w:sz w:val="20"/>
                <w:szCs w:val="20"/>
              </w:rPr>
              <w:t>5</w:t>
            </w:r>
          </w:p>
        </w:tc>
        <w:tc>
          <w:tcPr>
            <w:tcW w:w="3978" w:type="dxa"/>
          </w:tcPr>
          <w:p w:rsidR="006D4810" w:rsidRDefault="006D4810" w:rsidP="006D4810">
            <w:pPr>
              <w:rPr>
                <w:rFonts w:ascii="Junction Regular" w:eastAsia="Times New Roman" w:hAnsi="Junction Regular" w:cs="Arial"/>
                <w:sz w:val="20"/>
                <w:szCs w:val="20"/>
              </w:rPr>
            </w:pPr>
            <w:r>
              <w:rPr>
                <w:rFonts w:ascii="Junction Regular" w:eastAsia="Times New Roman" w:hAnsi="Junction Regular" w:cs="Arial"/>
                <w:sz w:val="20"/>
                <w:szCs w:val="20"/>
              </w:rPr>
              <w:t>Dust Storm (Fort Save 15 or be knocked down, -4 perception)</w:t>
            </w:r>
          </w:p>
        </w:tc>
      </w:tr>
      <w:tr w:rsidR="006D4810" w:rsidTr="006D4810">
        <w:tc>
          <w:tcPr>
            <w:tcW w:w="558" w:type="dxa"/>
          </w:tcPr>
          <w:p w:rsidR="006D4810" w:rsidRDefault="006D4810" w:rsidP="006D4810">
            <w:pPr>
              <w:rPr>
                <w:rFonts w:ascii="Junction Regular" w:eastAsia="Times New Roman" w:hAnsi="Junction Regular" w:cs="Arial"/>
                <w:sz w:val="20"/>
                <w:szCs w:val="20"/>
              </w:rPr>
            </w:pPr>
            <w:r>
              <w:rPr>
                <w:rFonts w:ascii="Junction Regular" w:eastAsia="Times New Roman" w:hAnsi="Junction Regular" w:cs="Arial"/>
                <w:sz w:val="20"/>
                <w:szCs w:val="20"/>
              </w:rPr>
              <w:t>6</w:t>
            </w:r>
          </w:p>
        </w:tc>
        <w:tc>
          <w:tcPr>
            <w:tcW w:w="3978" w:type="dxa"/>
          </w:tcPr>
          <w:p w:rsidR="006D4810" w:rsidRDefault="006D4810" w:rsidP="006D4810">
            <w:pPr>
              <w:rPr>
                <w:rFonts w:ascii="Junction Regular" w:eastAsia="Times New Roman" w:hAnsi="Junction Regular" w:cs="Arial"/>
                <w:sz w:val="20"/>
                <w:szCs w:val="20"/>
              </w:rPr>
            </w:pPr>
            <w:r>
              <w:rPr>
                <w:rFonts w:ascii="Junction Regular" w:eastAsia="Times New Roman" w:hAnsi="Junction Regular" w:cs="Arial"/>
                <w:sz w:val="20"/>
                <w:szCs w:val="20"/>
              </w:rPr>
              <w:t xml:space="preserve">Dust Storm </w:t>
            </w:r>
          </w:p>
        </w:tc>
      </w:tr>
      <w:tr w:rsidR="006D4810" w:rsidTr="006D4810">
        <w:tc>
          <w:tcPr>
            <w:tcW w:w="558" w:type="dxa"/>
          </w:tcPr>
          <w:p w:rsidR="006D4810" w:rsidRDefault="006D4810" w:rsidP="006D4810">
            <w:pPr>
              <w:rPr>
                <w:rFonts w:ascii="Junction Regular" w:eastAsia="Times New Roman" w:hAnsi="Junction Regular" w:cs="Arial"/>
                <w:sz w:val="20"/>
                <w:szCs w:val="20"/>
              </w:rPr>
            </w:pPr>
            <w:r>
              <w:rPr>
                <w:rFonts w:ascii="Junction Regular" w:eastAsia="Times New Roman" w:hAnsi="Junction Regular" w:cs="Arial"/>
                <w:sz w:val="20"/>
                <w:szCs w:val="20"/>
              </w:rPr>
              <w:t>7</w:t>
            </w:r>
          </w:p>
        </w:tc>
        <w:tc>
          <w:tcPr>
            <w:tcW w:w="3978" w:type="dxa"/>
          </w:tcPr>
          <w:p w:rsidR="006D4810" w:rsidRDefault="006D4810" w:rsidP="006D4810">
            <w:pPr>
              <w:rPr>
                <w:rFonts w:ascii="Junction Regular" w:eastAsia="Times New Roman" w:hAnsi="Junction Regular" w:cs="Arial"/>
                <w:sz w:val="20"/>
                <w:szCs w:val="20"/>
              </w:rPr>
            </w:pPr>
            <w:r>
              <w:rPr>
                <w:rFonts w:ascii="Junction Regular" w:eastAsia="Times New Roman" w:hAnsi="Junction Regular" w:cs="Arial"/>
                <w:sz w:val="20"/>
                <w:szCs w:val="20"/>
              </w:rPr>
              <w:t>Dust Storm</w:t>
            </w:r>
          </w:p>
        </w:tc>
      </w:tr>
      <w:tr w:rsidR="006D4810" w:rsidTr="006D4810">
        <w:tc>
          <w:tcPr>
            <w:tcW w:w="558" w:type="dxa"/>
          </w:tcPr>
          <w:p w:rsidR="006D4810" w:rsidRDefault="006D4810" w:rsidP="006D4810">
            <w:pPr>
              <w:rPr>
                <w:rFonts w:ascii="Junction Regular" w:eastAsia="Times New Roman" w:hAnsi="Junction Regular" w:cs="Arial"/>
                <w:sz w:val="20"/>
                <w:szCs w:val="20"/>
              </w:rPr>
            </w:pPr>
            <w:r>
              <w:rPr>
                <w:rFonts w:ascii="Junction Regular" w:eastAsia="Times New Roman" w:hAnsi="Junction Regular" w:cs="Arial"/>
                <w:sz w:val="20"/>
                <w:szCs w:val="20"/>
              </w:rPr>
              <w:t>8</w:t>
            </w:r>
          </w:p>
        </w:tc>
        <w:tc>
          <w:tcPr>
            <w:tcW w:w="3978" w:type="dxa"/>
          </w:tcPr>
          <w:p w:rsidR="006D4810" w:rsidRDefault="006D4810" w:rsidP="006D4810">
            <w:pPr>
              <w:rPr>
                <w:rFonts w:ascii="Junction Regular" w:eastAsia="Times New Roman" w:hAnsi="Junction Regular" w:cs="Arial"/>
                <w:sz w:val="20"/>
                <w:szCs w:val="20"/>
              </w:rPr>
            </w:pPr>
            <w:r>
              <w:rPr>
                <w:rFonts w:ascii="Junction Regular" w:eastAsia="Times New Roman" w:hAnsi="Junction Regular" w:cs="Arial"/>
                <w:sz w:val="20"/>
                <w:szCs w:val="20"/>
              </w:rPr>
              <w:t>Dust Storm</w:t>
            </w:r>
          </w:p>
        </w:tc>
      </w:tr>
      <w:tr w:rsidR="006D4810" w:rsidTr="006D4810">
        <w:tc>
          <w:tcPr>
            <w:tcW w:w="558" w:type="dxa"/>
          </w:tcPr>
          <w:p w:rsidR="006D4810" w:rsidRDefault="006D4810" w:rsidP="0050641B">
            <w:pPr>
              <w:rPr>
                <w:rFonts w:ascii="Junction Regular" w:eastAsia="Times New Roman" w:hAnsi="Junction Regular" w:cs="Arial"/>
                <w:sz w:val="20"/>
                <w:szCs w:val="20"/>
              </w:rPr>
            </w:pPr>
            <w:r>
              <w:rPr>
                <w:rFonts w:ascii="Junction Regular" w:eastAsia="Times New Roman" w:hAnsi="Junction Regular" w:cs="Arial"/>
                <w:sz w:val="20"/>
                <w:szCs w:val="20"/>
              </w:rPr>
              <w:t>9</w:t>
            </w:r>
          </w:p>
        </w:tc>
        <w:tc>
          <w:tcPr>
            <w:tcW w:w="3978" w:type="dxa"/>
          </w:tcPr>
          <w:p w:rsidR="006D4810" w:rsidRDefault="006D4810" w:rsidP="0050641B">
            <w:pPr>
              <w:rPr>
                <w:rFonts w:ascii="Junction Regular" w:eastAsia="Times New Roman" w:hAnsi="Junction Regular" w:cs="Arial"/>
                <w:sz w:val="20"/>
                <w:szCs w:val="20"/>
              </w:rPr>
            </w:pPr>
            <w:r>
              <w:rPr>
                <w:rFonts w:ascii="Junction Regular" w:eastAsia="Times New Roman" w:hAnsi="Junction Regular" w:cs="Arial"/>
                <w:sz w:val="20"/>
                <w:szCs w:val="20"/>
              </w:rPr>
              <w:t>Sandstorm (DC 18 or be knocked down, 1d3 nonlethal damage, -8 perception)</w:t>
            </w:r>
          </w:p>
        </w:tc>
      </w:tr>
      <w:tr w:rsidR="006D4810" w:rsidTr="006D4810">
        <w:tc>
          <w:tcPr>
            <w:tcW w:w="558" w:type="dxa"/>
          </w:tcPr>
          <w:p w:rsidR="006D4810" w:rsidRDefault="006D4810" w:rsidP="0050641B">
            <w:pPr>
              <w:rPr>
                <w:rFonts w:ascii="Junction Regular" w:eastAsia="Times New Roman" w:hAnsi="Junction Regular" w:cs="Arial"/>
                <w:sz w:val="20"/>
                <w:szCs w:val="20"/>
              </w:rPr>
            </w:pPr>
            <w:r>
              <w:rPr>
                <w:rFonts w:ascii="Junction Regular" w:eastAsia="Times New Roman" w:hAnsi="Junction Regular" w:cs="Arial"/>
                <w:sz w:val="20"/>
                <w:szCs w:val="20"/>
              </w:rPr>
              <w:t>10</w:t>
            </w:r>
          </w:p>
        </w:tc>
        <w:tc>
          <w:tcPr>
            <w:tcW w:w="3978" w:type="dxa"/>
          </w:tcPr>
          <w:p w:rsidR="006D4810" w:rsidRDefault="006D4810" w:rsidP="0050641B">
            <w:pPr>
              <w:rPr>
                <w:rFonts w:ascii="Junction Regular" w:eastAsia="Times New Roman" w:hAnsi="Junction Regular" w:cs="Arial"/>
                <w:sz w:val="20"/>
                <w:szCs w:val="20"/>
              </w:rPr>
            </w:pPr>
            <w:r>
              <w:rPr>
                <w:rFonts w:ascii="Junction Regular" w:eastAsia="Times New Roman" w:hAnsi="Junction Regular" w:cs="Arial"/>
                <w:sz w:val="20"/>
                <w:szCs w:val="20"/>
              </w:rPr>
              <w:t>Sandstorm</w:t>
            </w:r>
          </w:p>
        </w:tc>
      </w:tr>
      <w:tr w:rsidR="006D4810" w:rsidTr="006D4810">
        <w:tc>
          <w:tcPr>
            <w:tcW w:w="558" w:type="dxa"/>
          </w:tcPr>
          <w:p w:rsidR="006D4810" w:rsidRDefault="006D4810" w:rsidP="0050641B">
            <w:pPr>
              <w:rPr>
                <w:rFonts w:ascii="Junction Regular" w:eastAsia="Times New Roman" w:hAnsi="Junction Regular" w:cs="Arial"/>
                <w:sz w:val="20"/>
                <w:szCs w:val="20"/>
              </w:rPr>
            </w:pPr>
            <w:r>
              <w:rPr>
                <w:rFonts w:ascii="Junction Regular" w:eastAsia="Times New Roman" w:hAnsi="Junction Regular" w:cs="Arial"/>
                <w:sz w:val="20"/>
                <w:szCs w:val="20"/>
              </w:rPr>
              <w:t>11</w:t>
            </w:r>
          </w:p>
        </w:tc>
        <w:tc>
          <w:tcPr>
            <w:tcW w:w="3978" w:type="dxa"/>
          </w:tcPr>
          <w:p w:rsidR="006D4810" w:rsidRDefault="006D4810" w:rsidP="0050641B">
            <w:pPr>
              <w:rPr>
                <w:rFonts w:ascii="Junction Regular" w:eastAsia="Times New Roman" w:hAnsi="Junction Regular" w:cs="Arial"/>
                <w:sz w:val="20"/>
                <w:szCs w:val="20"/>
              </w:rPr>
            </w:pPr>
            <w:r>
              <w:rPr>
                <w:rFonts w:ascii="Junction Regular" w:eastAsia="Times New Roman" w:hAnsi="Junction Regular" w:cs="Arial"/>
                <w:sz w:val="20"/>
                <w:szCs w:val="20"/>
              </w:rPr>
              <w:t>Flensing Sandstorm (DC 20 or knocked down, 1d4 lethal)</w:t>
            </w:r>
          </w:p>
        </w:tc>
      </w:tr>
      <w:tr w:rsidR="006D4810" w:rsidTr="006D4810">
        <w:tc>
          <w:tcPr>
            <w:tcW w:w="558" w:type="dxa"/>
          </w:tcPr>
          <w:p w:rsidR="006D4810" w:rsidRDefault="006D4810" w:rsidP="0050641B">
            <w:pPr>
              <w:rPr>
                <w:rFonts w:ascii="Junction Regular" w:eastAsia="Times New Roman" w:hAnsi="Junction Regular" w:cs="Arial"/>
                <w:sz w:val="20"/>
                <w:szCs w:val="20"/>
              </w:rPr>
            </w:pPr>
            <w:r>
              <w:rPr>
                <w:rFonts w:ascii="Junction Regular" w:eastAsia="Times New Roman" w:hAnsi="Junction Regular" w:cs="Arial"/>
                <w:sz w:val="20"/>
                <w:szCs w:val="20"/>
              </w:rPr>
              <w:t>12</w:t>
            </w:r>
          </w:p>
        </w:tc>
        <w:tc>
          <w:tcPr>
            <w:tcW w:w="3978" w:type="dxa"/>
          </w:tcPr>
          <w:p w:rsidR="006D4810" w:rsidRDefault="006D4810" w:rsidP="0050641B">
            <w:pPr>
              <w:rPr>
                <w:rFonts w:ascii="Junction Regular" w:eastAsia="Times New Roman" w:hAnsi="Junction Regular" w:cs="Arial"/>
                <w:sz w:val="20"/>
                <w:szCs w:val="20"/>
              </w:rPr>
            </w:pPr>
            <w:r>
              <w:rPr>
                <w:rFonts w:ascii="Junction Regular" w:eastAsia="Times New Roman" w:hAnsi="Junction Regular" w:cs="Arial"/>
                <w:sz w:val="20"/>
                <w:szCs w:val="20"/>
              </w:rPr>
              <w:t>Flensing Sandstorm</w:t>
            </w:r>
          </w:p>
        </w:tc>
      </w:tr>
    </w:tbl>
    <w:p w:rsidR="006D4810" w:rsidRPr="00867658" w:rsidRDefault="006D4810" w:rsidP="006D4810">
      <w:pPr>
        <w:rPr>
          <w:rFonts w:ascii="TeX Gyre Bonum" w:eastAsia="Times New Roman" w:hAnsi="TeX Gyre Bonum" w:cs="Arial"/>
          <w:b/>
          <w:sz w:val="20"/>
          <w:szCs w:val="20"/>
        </w:rPr>
      </w:pPr>
      <w:r w:rsidRPr="00867658">
        <w:rPr>
          <w:rFonts w:ascii="TeX Gyre Bonum" w:eastAsia="Times New Roman" w:hAnsi="TeX Gyre Bonum" w:cs="Arial"/>
          <w:b/>
          <w:sz w:val="20"/>
          <w:szCs w:val="20"/>
        </w:rPr>
        <w:t>On a roll of 7 or above, there is the risk of getting lost or separated.</w:t>
      </w:r>
    </w:p>
    <w:p w:rsidR="00D7594D" w:rsidRDefault="006D4810" w:rsidP="006D4810">
      <w:pPr>
        <w:rPr>
          <w:rFonts w:ascii="TeX Gyre Bonum" w:eastAsia="Times New Roman" w:hAnsi="TeX Gyre Bonum" w:cs="Arial"/>
          <w:sz w:val="20"/>
          <w:szCs w:val="20"/>
        </w:rPr>
      </w:pPr>
      <w:proofErr w:type="gramStart"/>
      <w:r w:rsidRPr="00867658">
        <w:rPr>
          <w:rFonts w:ascii="TeX Gyre Bonum" w:eastAsia="Times New Roman" w:hAnsi="TeX Gyre Bonum" w:cs="Arial"/>
          <w:sz w:val="20"/>
          <w:szCs w:val="20"/>
        </w:rPr>
        <w:t xml:space="preserve">Getting Lost check </w:t>
      </w:r>
      <w:r w:rsidR="00867658" w:rsidRPr="00867658">
        <w:rPr>
          <w:rFonts w:ascii="TeX Gyre Bonum" w:eastAsia="Times New Roman" w:hAnsi="TeX Gyre Bonum" w:cs="Arial"/>
          <w:sz w:val="20"/>
          <w:szCs w:val="20"/>
        </w:rPr>
        <w:t>12 (badlands)</w:t>
      </w:r>
      <w:r w:rsidRPr="00867658">
        <w:rPr>
          <w:rFonts w:ascii="TeX Gyre Bonum" w:eastAsia="Times New Roman" w:hAnsi="TeX Gyre Bonum" w:cs="Arial"/>
          <w:sz w:val="20"/>
          <w:szCs w:val="20"/>
        </w:rPr>
        <w:t xml:space="preserve">, +4 </w:t>
      </w:r>
      <w:proofErr w:type="spellStart"/>
      <w:r w:rsidRPr="00867658">
        <w:rPr>
          <w:rFonts w:ascii="TeX Gyre Bonum" w:eastAsia="Times New Roman" w:hAnsi="TeX Gyre Bonum" w:cs="Arial"/>
          <w:sz w:val="20"/>
          <w:szCs w:val="20"/>
        </w:rPr>
        <w:t>duststorm</w:t>
      </w:r>
      <w:proofErr w:type="spellEnd"/>
      <w:r w:rsidR="00867658" w:rsidRPr="00867658">
        <w:rPr>
          <w:rFonts w:ascii="TeX Gyre Bonum" w:eastAsia="Times New Roman" w:hAnsi="TeX Gyre Bonum" w:cs="Arial"/>
          <w:sz w:val="20"/>
          <w:szCs w:val="20"/>
        </w:rPr>
        <w:t>, +6 sandstorm, +2 trackless.</w:t>
      </w:r>
      <w:proofErr w:type="gramEnd"/>
    </w:p>
    <w:tbl>
      <w:tblPr>
        <w:tblStyle w:val="TableGrid"/>
        <w:tblW w:w="0" w:type="auto"/>
        <w:tblLook w:val="04A0" w:firstRow="1" w:lastRow="0" w:firstColumn="1" w:lastColumn="0" w:noHBand="0" w:noVBand="1"/>
      </w:tblPr>
      <w:tblGrid>
        <w:gridCol w:w="558"/>
        <w:gridCol w:w="3978"/>
      </w:tblGrid>
      <w:tr w:rsidR="00D7594D" w:rsidTr="0050641B">
        <w:tc>
          <w:tcPr>
            <w:tcW w:w="4536" w:type="dxa"/>
            <w:gridSpan w:val="2"/>
          </w:tcPr>
          <w:p w:rsidR="00D7594D" w:rsidRPr="00D7594D" w:rsidRDefault="00D7594D" w:rsidP="0050641B">
            <w:pPr>
              <w:rPr>
                <w:rFonts w:ascii="Junction Regular" w:eastAsia="Times New Roman" w:hAnsi="Junction Regular" w:cs="Arial"/>
                <w:b/>
                <w:sz w:val="20"/>
                <w:szCs w:val="20"/>
              </w:rPr>
            </w:pPr>
            <w:r>
              <w:rPr>
                <w:rFonts w:ascii="Junction Regular" w:eastAsia="Times New Roman" w:hAnsi="Junction Regular" w:cs="Arial"/>
                <w:b/>
                <w:sz w:val="20"/>
                <w:szCs w:val="20"/>
              </w:rPr>
              <w:t xml:space="preserve">Day/Night Encampment </w:t>
            </w:r>
            <w:r w:rsidRPr="00D7594D">
              <w:rPr>
                <w:rFonts w:ascii="Junction Regular" w:eastAsia="Times New Roman" w:hAnsi="Junction Regular" w:cs="Arial"/>
                <w:b/>
                <w:sz w:val="20"/>
                <w:szCs w:val="20"/>
              </w:rPr>
              <w:t>Encounters</w:t>
            </w:r>
          </w:p>
        </w:tc>
      </w:tr>
      <w:tr w:rsidR="00D7594D" w:rsidTr="0050641B">
        <w:tc>
          <w:tcPr>
            <w:tcW w:w="558" w:type="dxa"/>
          </w:tcPr>
          <w:p w:rsidR="00D7594D" w:rsidRDefault="00D7594D" w:rsidP="0050641B">
            <w:pPr>
              <w:rPr>
                <w:rFonts w:ascii="Junction Regular" w:eastAsia="Times New Roman" w:hAnsi="Junction Regular" w:cs="Arial"/>
                <w:sz w:val="20"/>
                <w:szCs w:val="20"/>
              </w:rPr>
            </w:pPr>
            <w:r>
              <w:rPr>
                <w:rFonts w:ascii="Junction Regular" w:eastAsia="Times New Roman" w:hAnsi="Junction Regular" w:cs="Arial"/>
                <w:sz w:val="20"/>
                <w:szCs w:val="20"/>
              </w:rPr>
              <w:t>1</w:t>
            </w:r>
          </w:p>
        </w:tc>
        <w:tc>
          <w:tcPr>
            <w:tcW w:w="3978" w:type="dxa"/>
          </w:tcPr>
          <w:p w:rsidR="00D7594D" w:rsidRDefault="00D7594D" w:rsidP="0050641B">
            <w:pPr>
              <w:rPr>
                <w:rFonts w:ascii="Junction Regular" w:eastAsia="Times New Roman" w:hAnsi="Junction Regular" w:cs="Arial"/>
                <w:sz w:val="20"/>
                <w:szCs w:val="20"/>
              </w:rPr>
            </w:pPr>
            <w:r>
              <w:rPr>
                <w:rFonts w:ascii="Junction Regular" w:eastAsia="Times New Roman" w:hAnsi="Junction Regular" w:cs="Arial"/>
                <w:sz w:val="20"/>
                <w:szCs w:val="20"/>
              </w:rPr>
              <w:t>None</w:t>
            </w:r>
          </w:p>
        </w:tc>
      </w:tr>
      <w:tr w:rsidR="00D7594D" w:rsidTr="0050641B">
        <w:tc>
          <w:tcPr>
            <w:tcW w:w="558" w:type="dxa"/>
          </w:tcPr>
          <w:p w:rsidR="00D7594D" w:rsidRDefault="00D7594D" w:rsidP="0050641B">
            <w:pPr>
              <w:rPr>
                <w:rFonts w:ascii="Junction Regular" w:eastAsia="Times New Roman" w:hAnsi="Junction Regular" w:cs="Arial"/>
                <w:sz w:val="20"/>
                <w:szCs w:val="20"/>
              </w:rPr>
            </w:pPr>
            <w:r>
              <w:rPr>
                <w:rFonts w:ascii="Junction Regular" w:eastAsia="Times New Roman" w:hAnsi="Junction Regular" w:cs="Arial"/>
                <w:sz w:val="20"/>
                <w:szCs w:val="20"/>
              </w:rPr>
              <w:t>2</w:t>
            </w:r>
          </w:p>
        </w:tc>
        <w:tc>
          <w:tcPr>
            <w:tcW w:w="3978" w:type="dxa"/>
          </w:tcPr>
          <w:p w:rsidR="00D7594D" w:rsidRDefault="00D7594D" w:rsidP="0050641B">
            <w:pPr>
              <w:rPr>
                <w:rFonts w:ascii="Junction Regular" w:eastAsia="Times New Roman" w:hAnsi="Junction Regular" w:cs="Arial"/>
                <w:sz w:val="20"/>
                <w:szCs w:val="20"/>
              </w:rPr>
            </w:pPr>
            <w:r>
              <w:rPr>
                <w:rFonts w:ascii="Junction Regular" w:eastAsia="Times New Roman" w:hAnsi="Junction Regular" w:cs="Arial"/>
                <w:sz w:val="20"/>
                <w:szCs w:val="20"/>
              </w:rPr>
              <w:t>None</w:t>
            </w:r>
          </w:p>
        </w:tc>
      </w:tr>
      <w:tr w:rsidR="00D7594D" w:rsidTr="0050641B">
        <w:tc>
          <w:tcPr>
            <w:tcW w:w="558" w:type="dxa"/>
          </w:tcPr>
          <w:p w:rsidR="00D7594D" w:rsidRDefault="00D7594D" w:rsidP="0050641B">
            <w:pPr>
              <w:rPr>
                <w:rFonts w:ascii="Junction Regular" w:eastAsia="Times New Roman" w:hAnsi="Junction Regular" w:cs="Arial"/>
                <w:sz w:val="20"/>
                <w:szCs w:val="20"/>
              </w:rPr>
            </w:pPr>
            <w:r>
              <w:rPr>
                <w:rFonts w:ascii="Junction Regular" w:eastAsia="Times New Roman" w:hAnsi="Junction Regular" w:cs="Arial"/>
                <w:sz w:val="20"/>
                <w:szCs w:val="20"/>
              </w:rPr>
              <w:t>3</w:t>
            </w:r>
          </w:p>
        </w:tc>
        <w:tc>
          <w:tcPr>
            <w:tcW w:w="3978" w:type="dxa"/>
          </w:tcPr>
          <w:p w:rsidR="00D7594D" w:rsidRDefault="00D7594D" w:rsidP="0050641B">
            <w:pPr>
              <w:rPr>
                <w:rFonts w:ascii="Junction Regular" w:eastAsia="Times New Roman" w:hAnsi="Junction Regular" w:cs="Arial"/>
                <w:sz w:val="20"/>
                <w:szCs w:val="20"/>
              </w:rPr>
            </w:pPr>
            <w:r>
              <w:rPr>
                <w:rFonts w:ascii="Junction Regular" w:eastAsia="Times New Roman" w:hAnsi="Junction Regular" w:cs="Arial"/>
                <w:sz w:val="20"/>
                <w:szCs w:val="20"/>
              </w:rPr>
              <w:t>None</w:t>
            </w:r>
          </w:p>
        </w:tc>
      </w:tr>
      <w:tr w:rsidR="00D7594D" w:rsidTr="0050641B">
        <w:tc>
          <w:tcPr>
            <w:tcW w:w="558" w:type="dxa"/>
          </w:tcPr>
          <w:p w:rsidR="00D7594D" w:rsidRDefault="00D7594D" w:rsidP="0050641B">
            <w:pPr>
              <w:rPr>
                <w:rFonts w:ascii="Junction Regular" w:eastAsia="Times New Roman" w:hAnsi="Junction Regular" w:cs="Arial"/>
                <w:sz w:val="20"/>
                <w:szCs w:val="20"/>
              </w:rPr>
            </w:pPr>
            <w:r>
              <w:rPr>
                <w:rFonts w:ascii="Junction Regular" w:eastAsia="Times New Roman" w:hAnsi="Junction Regular" w:cs="Arial"/>
                <w:sz w:val="20"/>
                <w:szCs w:val="20"/>
              </w:rPr>
              <w:t>4</w:t>
            </w:r>
          </w:p>
        </w:tc>
        <w:tc>
          <w:tcPr>
            <w:tcW w:w="3978" w:type="dxa"/>
          </w:tcPr>
          <w:p w:rsidR="00D7594D" w:rsidRDefault="00D7594D" w:rsidP="0050641B">
            <w:pPr>
              <w:rPr>
                <w:rFonts w:ascii="Junction Regular" w:eastAsia="Times New Roman" w:hAnsi="Junction Regular" w:cs="Arial"/>
                <w:sz w:val="20"/>
                <w:szCs w:val="20"/>
              </w:rPr>
            </w:pPr>
            <w:r>
              <w:rPr>
                <w:rFonts w:ascii="Junction Regular" w:eastAsia="Times New Roman" w:hAnsi="Junction Regular" w:cs="Arial"/>
                <w:sz w:val="20"/>
                <w:szCs w:val="20"/>
              </w:rPr>
              <w:t>None</w:t>
            </w:r>
          </w:p>
        </w:tc>
      </w:tr>
      <w:tr w:rsidR="00D7594D" w:rsidTr="0050641B">
        <w:tc>
          <w:tcPr>
            <w:tcW w:w="558" w:type="dxa"/>
          </w:tcPr>
          <w:p w:rsidR="00D7594D" w:rsidRDefault="00D7594D" w:rsidP="0050641B">
            <w:pPr>
              <w:rPr>
                <w:rFonts w:ascii="Junction Regular" w:eastAsia="Times New Roman" w:hAnsi="Junction Regular" w:cs="Arial"/>
                <w:sz w:val="20"/>
                <w:szCs w:val="20"/>
              </w:rPr>
            </w:pPr>
            <w:r>
              <w:rPr>
                <w:rFonts w:ascii="Junction Regular" w:eastAsia="Times New Roman" w:hAnsi="Junction Regular" w:cs="Arial"/>
                <w:sz w:val="20"/>
                <w:szCs w:val="20"/>
              </w:rPr>
              <w:t>5</w:t>
            </w:r>
          </w:p>
        </w:tc>
        <w:tc>
          <w:tcPr>
            <w:tcW w:w="3978" w:type="dxa"/>
          </w:tcPr>
          <w:p w:rsidR="00D7594D" w:rsidRDefault="00D7594D" w:rsidP="0050641B">
            <w:pPr>
              <w:rPr>
                <w:rFonts w:ascii="Junction Regular" w:eastAsia="Times New Roman" w:hAnsi="Junction Regular" w:cs="Arial"/>
                <w:sz w:val="20"/>
                <w:szCs w:val="20"/>
              </w:rPr>
            </w:pPr>
            <w:r>
              <w:rPr>
                <w:rFonts w:ascii="Junction Regular" w:eastAsia="Times New Roman" w:hAnsi="Junction Regular" w:cs="Arial"/>
                <w:sz w:val="20"/>
                <w:szCs w:val="20"/>
              </w:rPr>
              <w:t>None</w:t>
            </w:r>
          </w:p>
        </w:tc>
      </w:tr>
      <w:tr w:rsidR="00D7594D" w:rsidTr="0050641B">
        <w:tc>
          <w:tcPr>
            <w:tcW w:w="558" w:type="dxa"/>
          </w:tcPr>
          <w:p w:rsidR="00D7594D" w:rsidRDefault="00D7594D" w:rsidP="0050641B">
            <w:pPr>
              <w:rPr>
                <w:rFonts w:ascii="Junction Regular" w:eastAsia="Times New Roman" w:hAnsi="Junction Regular" w:cs="Arial"/>
                <w:sz w:val="20"/>
                <w:szCs w:val="20"/>
              </w:rPr>
            </w:pPr>
            <w:r>
              <w:rPr>
                <w:rFonts w:ascii="Junction Regular" w:eastAsia="Times New Roman" w:hAnsi="Junction Regular" w:cs="Arial"/>
                <w:sz w:val="20"/>
                <w:szCs w:val="20"/>
              </w:rPr>
              <w:t>6</w:t>
            </w:r>
          </w:p>
        </w:tc>
        <w:tc>
          <w:tcPr>
            <w:tcW w:w="3978" w:type="dxa"/>
          </w:tcPr>
          <w:p w:rsidR="00D7594D" w:rsidRDefault="00D7594D" w:rsidP="0050641B">
            <w:pPr>
              <w:rPr>
                <w:rFonts w:ascii="Junction Regular" w:eastAsia="Times New Roman" w:hAnsi="Junction Regular" w:cs="Arial"/>
                <w:sz w:val="20"/>
                <w:szCs w:val="20"/>
              </w:rPr>
            </w:pPr>
            <w:r>
              <w:rPr>
                <w:rFonts w:ascii="Junction Regular" w:eastAsia="Times New Roman" w:hAnsi="Junction Regular" w:cs="Arial"/>
                <w:sz w:val="20"/>
                <w:szCs w:val="20"/>
              </w:rPr>
              <w:t>None</w:t>
            </w:r>
          </w:p>
        </w:tc>
      </w:tr>
      <w:tr w:rsidR="00D7594D" w:rsidTr="0050641B">
        <w:tc>
          <w:tcPr>
            <w:tcW w:w="558" w:type="dxa"/>
          </w:tcPr>
          <w:p w:rsidR="00D7594D" w:rsidRDefault="00D7594D" w:rsidP="0050641B">
            <w:pPr>
              <w:rPr>
                <w:rFonts w:ascii="Junction Regular" w:eastAsia="Times New Roman" w:hAnsi="Junction Regular" w:cs="Arial"/>
                <w:sz w:val="20"/>
                <w:szCs w:val="20"/>
              </w:rPr>
            </w:pPr>
            <w:r>
              <w:rPr>
                <w:rFonts w:ascii="Junction Regular" w:eastAsia="Times New Roman" w:hAnsi="Junction Regular" w:cs="Arial"/>
                <w:sz w:val="20"/>
                <w:szCs w:val="20"/>
              </w:rPr>
              <w:t>7</w:t>
            </w:r>
          </w:p>
        </w:tc>
        <w:tc>
          <w:tcPr>
            <w:tcW w:w="3978" w:type="dxa"/>
          </w:tcPr>
          <w:p w:rsidR="00D7594D" w:rsidRDefault="00D7594D" w:rsidP="0050641B">
            <w:pPr>
              <w:rPr>
                <w:rFonts w:ascii="Junction Regular" w:eastAsia="Times New Roman" w:hAnsi="Junction Regular" w:cs="Arial"/>
                <w:sz w:val="20"/>
                <w:szCs w:val="20"/>
              </w:rPr>
            </w:pPr>
            <w:r>
              <w:rPr>
                <w:rFonts w:ascii="Junction Regular" w:eastAsia="Times New Roman" w:hAnsi="Junction Regular" w:cs="Arial"/>
                <w:sz w:val="20"/>
                <w:szCs w:val="20"/>
              </w:rPr>
              <w:t>None</w:t>
            </w:r>
          </w:p>
        </w:tc>
      </w:tr>
      <w:tr w:rsidR="00D7594D" w:rsidTr="0050641B">
        <w:tc>
          <w:tcPr>
            <w:tcW w:w="558" w:type="dxa"/>
          </w:tcPr>
          <w:p w:rsidR="00D7594D" w:rsidRDefault="00D7594D" w:rsidP="0050641B">
            <w:pPr>
              <w:rPr>
                <w:rFonts w:ascii="Junction Regular" w:eastAsia="Times New Roman" w:hAnsi="Junction Regular" w:cs="Arial"/>
                <w:sz w:val="20"/>
                <w:szCs w:val="20"/>
              </w:rPr>
            </w:pPr>
            <w:r>
              <w:rPr>
                <w:rFonts w:ascii="Junction Regular" w:eastAsia="Times New Roman" w:hAnsi="Junction Regular" w:cs="Arial"/>
                <w:sz w:val="20"/>
                <w:szCs w:val="20"/>
              </w:rPr>
              <w:t>8</w:t>
            </w:r>
          </w:p>
        </w:tc>
        <w:tc>
          <w:tcPr>
            <w:tcW w:w="3978" w:type="dxa"/>
          </w:tcPr>
          <w:p w:rsidR="00D7594D" w:rsidRDefault="00D7594D" w:rsidP="0050641B">
            <w:pPr>
              <w:rPr>
                <w:rFonts w:ascii="Junction Regular" w:eastAsia="Times New Roman" w:hAnsi="Junction Regular" w:cs="Arial"/>
                <w:sz w:val="20"/>
                <w:szCs w:val="20"/>
              </w:rPr>
            </w:pPr>
            <w:r>
              <w:rPr>
                <w:rFonts w:ascii="Junction Regular" w:eastAsia="Times New Roman" w:hAnsi="Junction Regular" w:cs="Arial"/>
                <w:sz w:val="20"/>
                <w:szCs w:val="20"/>
              </w:rPr>
              <w:t>None</w:t>
            </w:r>
          </w:p>
        </w:tc>
      </w:tr>
      <w:tr w:rsidR="00D7594D" w:rsidTr="0050641B">
        <w:tc>
          <w:tcPr>
            <w:tcW w:w="558" w:type="dxa"/>
          </w:tcPr>
          <w:p w:rsidR="00D7594D" w:rsidRDefault="00D7594D" w:rsidP="0050641B">
            <w:pPr>
              <w:rPr>
                <w:rFonts w:ascii="Junction Regular" w:eastAsia="Times New Roman" w:hAnsi="Junction Regular" w:cs="Arial"/>
                <w:sz w:val="20"/>
                <w:szCs w:val="20"/>
              </w:rPr>
            </w:pPr>
            <w:r>
              <w:rPr>
                <w:rFonts w:ascii="Junction Regular" w:eastAsia="Times New Roman" w:hAnsi="Junction Regular" w:cs="Arial"/>
                <w:sz w:val="20"/>
                <w:szCs w:val="20"/>
              </w:rPr>
              <w:t>9</w:t>
            </w:r>
          </w:p>
        </w:tc>
        <w:tc>
          <w:tcPr>
            <w:tcW w:w="3978" w:type="dxa"/>
          </w:tcPr>
          <w:p w:rsidR="00D7594D" w:rsidRDefault="00D7594D" w:rsidP="0050641B">
            <w:pPr>
              <w:rPr>
                <w:rFonts w:ascii="Junction Regular" w:eastAsia="Times New Roman" w:hAnsi="Junction Regular" w:cs="Arial"/>
                <w:sz w:val="20"/>
                <w:szCs w:val="20"/>
              </w:rPr>
            </w:pPr>
            <w:r>
              <w:rPr>
                <w:rFonts w:ascii="Junction Regular" w:eastAsia="Times New Roman" w:hAnsi="Junction Regular" w:cs="Arial"/>
                <w:sz w:val="20"/>
                <w:szCs w:val="20"/>
              </w:rPr>
              <w:t>Almost Encounter</w:t>
            </w:r>
          </w:p>
        </w:tc>
      </w:tr>
      <w:tr w:rsidR="00D7594D" w:rsidTr="0050641B">
        <w:tc>
          <w:tcPr>
            <w:tcW w:w="558" w:type="dxa"/>
          </w:tcPr>
          <w:p w:rsidR="00D7594D" w:rsidRDefault="00D7594D" w:rsidP="0050641B">
            <w:pPr>
              <w:rPr>
                <w:rFonts w:ascii="Junction Regular" w:eastAsia="Times New Roman" w:hAnsi="Junction Regular" w:cs="Arial"/>
                <w:sz w:val="20"/>
                <w:szCs w:val="20"/>
              </w:rPr>
            </w:pPr>
            <w:r>
              <w:rPr>
                <w:rFonts w:ascii="Junction Regular" w:eastAsia="Times New Roman" w:hAnsi="Junction Regular" w:cs="Arial"/>
                <w:sz w:val="20"/>
                <w:szCs w:val="20"/>
              </w:rPr>
              <w:t>10</w:t>
            </w:r>
          </w:p>
        </w:tc>
        <w:tc>
          <w:tcPr>
            <w:tcW w:w="3978" w:type="dxa"/>
          </w:tcPr>
          <w:p w:rsidR="00D7594D" w:rsidRDefault="00D7594D" w:rsidP="0050641B">
            <w:pPr>
              <w:rPr>
                <w:rFonts w:ascii="Junction Regular" w:eastAsia="Times New Roman" w:hAnsi="Junction Regular" w:cs="Arial"/>
                <w:sz w:val="20"/>
                <w:szCs w:val="20"/>
              </w:rPr>
            </w:pPr>
            <w:r>
              <w:rPr>
                <w:rFonts w:ascii="Junction Regular" w:eastAsia="Times New Roman" w:hAnsi="Junction Regular" w:cs="Arial"/>
                <w:sz w:val="20"/>
                <w:szCs w:val="20"/>
              </w:rPr>
              <w:t>Almost Encounter</w:t>
            </w:r>
          </w:p>
        </w:tc>
      </w:tr>
      <w:tr w:rsidR="00D7594D" w:rsidTr="0050641B">
        <w:tc>
          <w:tcPr>
            <w:tcW w:w="558" w:type="dxa"/>
          </w:tcPr>
          <w:p w:rsidR="00D7594D" w:rsidRDefault="00D7594D" w:rsidP="0050641B">
            <w:pPr>
              <w:rPr>
                <w:rFonts w:ascii="Junction Regular" w:eastAsia="Times New Roman" w:hAnsi="Junction Regular" w:cs="Arial"/>
                <w:sz w:val="20"/>
                <w:szCs w:val="20"/>
              </w:rPr>
            </w:pPr>
            <w:r>
              <w:rPr>
                <w:rFonts w:ascii="Junction Regular" w:eastAsia="Times New Roman" w:hAnsi="Junction Regular" w:cs="Arial"/>
                <w:sz w:val="20"/>
                <w:szCs w:val="20"/>
              </w:rPr>
              <w:t>11</w:t>
            </w:r>
          </w:p>
        </w:tc>
        <w:tc>
          <w:tcPr>
            <w:tcW w:w="3978" w:type="dxa"/>
          </w:tcPr>
          <w:p w:rsidR="00D7594D" w:rsidRDefault="00D7594D" w:rsidP="00D7594D">
            <w:pPr>
              <w:rPr>
                <w:rFonts w:ascii="Junction Regular" w:eastAsia="Times New Roman" w:hAnsi="Junction Regular" w:cs="Arial"/>
                <w:sz w:val="20"/>
                <w:szCs w:val="20"/>
              </w:rPr>
            </w:pPr>
            <w:r>
              <w:rPr>
                <w:rFonts w:ascii="Junction Regular" w:eastAsia="Times New Roman" w:hAnsi="Junction Regular" w:cs="Arial"/>
                <w:sz w:val="20"/>
                <w:szCs w:val="20"/>
              </w:rPr>
              <w:t>Insect Swarm or Snake (1)</w:t>
            </w:r>
          </w:p>
        </w:tc>
      </w:tr>
      <w:tr w:rsidR="00D7594D" w:rsidTr="0050641B">
        <w:tc>
          <w:tcPr>
            <w:tcW w:w="558" w:type="dxa"/>
          </w:tcPr>
          <w:p w:rsidR="00D7594D" w:rsidRDefault="00D7594D" w:rsidP="0050641B">
            <w:pPr>
              <w:rPr>
                <w:rFonts w:ascii="Junction Regular" w:eastAsia="Times New Roman" w:hAnsi="Junction Regular" w:cs="Arial"/>
                <w:sz w:val="20"/>
                <w:szCs w:val="20"/>
              </w:rPr>
            </w:pPr>
            <w:r>
              <w:rPr>
                <w:rFonts w:ascii="Junction Regular" w:eastAsia="Times New Roman" w:hAnsi="Junction Regular" w:cs="Arial"/>
                <w:sz w:val="20"/>
                <w:szCs w:val="20"/>
              </w:rPr>
              <w:t>12</w:t>
            </w:r>
          </w:p>
        </w:tc>
        <w:tc>
          <w:tcPr>
            <w:tcW w:w="3978" w:type="dxa"/>
          </w:tcPr>
          <w:p w:rsidR="00D7594D" w:rsidRDefault="00D7594D" w:rsidP="0050641B">
            <w:pPr>
              <w:rPr>
                <w:rFonts w:ascii="Junction Regular" w:eastAsia="Times New Roman" w:hAnsi="Junction Regular" w:cs="Arial"/>
                <w:sz w:val="20"/>
                <w:szCs w:val="20"/>
              </w:rPr>
            </w:pPr>
            <w:r>
              <w:rPr>
                <w:rFonts w:ascii="Junction Regular" w:eastAsia="Times New Roman" w:hAnsi="Junction Regular" w:cs="Arial"/>
                <w:sz w:val="20"/>
                <w:szCs w:val="20"/>
              </w:rPr>
              <w:t>Other Desert Creature</w:t>
            </w:r>
            <w:r w:rsidR="005E5E24">
              <w:rPr>
                <w:rFonts w:ascii="Junction Regular" w:eastAsia="Times New Roman" w:hAnsi="Junction Regular" w:cs="Arial"/>
                <w:sz w:val="20"/>
                <w:szCs w:val="20"/>
              </w:rPr>
              <w:t xml:space="preserve"> (</w:t>
            </w:r>
            <w:proofErr w:type="spellStart"/>
            <w:r w:rsidR="005E5E24">
              <w:rPr>
                <w:rFonts w:ascii="Junction Regular" w:eastAsia="Times New Roman" w:hAnsi="Junction Regular" w:cs="Arial"/>
                <w:sz w:val="20"/>
                <w:szCs w:val="20"/>
              </w:rPr>
              <w:t>Mephit</w:t>
            </w:r>
            <w:proofErr w:type="spellEnd"/>
            <w:r w:rsidR="005E5E24">
              <w:rPr>
                <w:rFonts w:ascii="Junction Regular" w:eastAsia="Times New Roman" w:hAnsi="Junction Regular" w:cs="Arial"/>
                <w:sz w:val="20"/>
                <w:szCs w:val="20"/>
              </w:rPr>
              <w:t>, Sand Hag</w:t>
            </w:r>
            <w:r>
              <w:rPr>
                <w:rFonts w:ascii="Junction Regular" w:eastAsia="Times New Roman" w:hAnsi="Junction Regular" w:cs="Arial"/>
                <w:sz w:val="20"/>
                <w:szCs w:val="20"/>
              </w:rPr>
              <w:t>)</w:t>
            </w:r>
          </w:p>
        </w:tc>
      </w:tr>
    </w:tbl>
    <w:p w:rsidR="006D4810" w:rsidRPr="00867658" w:rsidRDefault="00D7594D" w:rsidP="006D4810">
      <w:pPr>
        <w:rPr>
          <w:rFonts w:ascii="TeX Gyre Bonum" w:eastAsia="Times New Roman" w:hAnsi="TeX Gyre Bonum" w:cs="Arial"/>
          <w:sz w:val="20"/>
          <w:szCs w:val="20"/>
        </w:rPr>
      </w:pPr>
      <w:r>
        <w:rPr>
          <w:rFonts w:ascii="TeX Gyre Bonum" w:eastAsia="Times New Roman" w:hAnsi="TeX Gyre Bonum" w:cs="Arial"/>
          <w:sz w:val="20"/>
          <w:szCs w:val="20"/>
        </w:rPr>
        <w:br w:type="column"/>
      </w:r>
    </w:p>
    <w:tbl>
      <w:tblPr>
        <w:tblStyle w:val="TableGrid"/>
        <w:tblW w:w="0" w:type="auto"/>
        <w:tblLook w:val="04A0" w:firstRow="1" w:lastRow="0" w:firstColumn="1" w:lastColumn="0" w:noHBand="0" w:noVBand="1"/>
      </w:tblPr>
      <w:tblGrid>
        <w:gridCol w:w="558"/>
        <w:gridCol w:w="3978"/>
      </w:tblGrid>
      <w:tr w:rsidR="00D7594D" w:rsidTr="00B84459">
        <w:tc>
          <w:tcPr>
            <w:tcW w:w="4536" w:type="dxa"/>
            <w:gridSpan w:val="2"/>
          </w:tcPr>
          <w:p w:rsidR="00D7594D" w:rsidRPr="00D7594D" w:rsidRDefault="00D7594D" w:rsidP="0050641B">
            <w:pPr>
              <w:rPr>
                <w:rFonts w:ascii="Junction Regular" w:eastAsia="Times New Roman" w:hAnsi="Junction Regular" w:cs="Arial"/>
                <w:b/>
                <w:sz w:val="20"/>
                <w:szCs w:val="20"/>
              </w:rPr>
            </w:pPr>
            <w:r w:rsidRPr="00D7594D">
              <w:rPr>
                <w:rFonts w:ascii="Junction Regular" w:eastAsia="Times New Roman" w:hAnsi="Junction Regular" w:cs="Arial"/>
                <w:b/>
                <w:sz w:val="20"/>
                <w:szCs w:val="20"/>
              </w:rPr>
              <w:t>Wilderness Encounters</w:t>
            </w:r>
          </w:p>
        </w:tc>
      </w:tr>
      <w:tr w:rsidR="006D4810" w:rsidTr="0050641B">
        <w:tc>
          <w:tcPr>
            <w:tcW w:w="558" w:type="dxa"/>
          </w:tcPr>
          <w:p w:rsidR="006D4810" w:rsidRDefault="006D4810" w:rsidP="0050641B">
            <w:pPr>
              <w:rPr>
                <w:rFonts w:ascii="Junction Regular" w:eastAsia="Times New Roman" w:hAnsi="Junction Regular" w:cs="Arial"/>
                <w:sz w:val="20"/>
                <w:szCs w:val="20"/>
              </w:rPr>
            </w:pPr>
            <w:r>
              <w:rPr>
                <w:rFonts w:ascii="Junction Regular" w:eastAsia="Times New Roman" w:hAnsi="Junction Regular" w:cs="Arial"/>
                <w:sz w:val="20"/>
                <w:szCs w:val="20"/>
              </w:rPr>
              <w:t>1</w:t>
            </w:r>
          </w:p>
        </w:tc>
        <w:tc>
          <w:tcPr>
            <w:tcW w:w="3978" w:type="dxa"/>
          </w:tcPr>
          <w:p w:rsidR="006D4810" w:rsidRDefault="006D4810" w:rsidP="0050641B">
            <w:pPr>
              <w:rPr>
                <w:rFonts w:ascii="Junction Regular" w:eastAsia="Times New Roman" w:hAnsi="Junction Regular" w:cs="Arial"/>
                <w:sz w:val="20"/>
                <w:szCs w:val="20"/>
              </w:rPr>
            </w:pPr>
            <w:r>
              <w:rPr>
                <w:rFonts w:ascii="Junction Regular" w:eastAsia="Times New Roman" w:hAnsi="Junction Regular" w:cs="Arial"/>
                <w:sz w:val="20"/>
                <w:szCs w:val="20"/>
              </w:rPr>
              <w:t>None</w:t>
            </w:r>
          </w:p>
        </w:tc>
      </w:tr>
      <w:tr w:rsidR="006D4810" w:rsidTr="0050641B">
        <w:tc>
          <w:tcPr>
            <w:tcW w:w="558" w:type="dxa"/>
          </w:tcPr>
          <w:p w:rsidR="006D4810" w:rsidRDefault="006D4810" w:rsidP="0050641B">
            <w:pPr>
              <w:rPr>
                <w:rFonts w:ascii="Junction Regular" w:eastAsia="Times New Roman" w:hAnsi="Junction Regular" w:cs="Arial"/>
                <w:sz w:val="20"/>
                <w:szCs w:val="20"/>
              </w:rPr>
            </w:pPr>
            <w:r>
              <w:rPr>
                <w:rFonts w:ascii="Junction Regular" w:eastAsia="Times New Roman" w:hAnsi="Junction Regular" w:cs="Arial"/>
                <w:sz w:val="20"/>
                <w:szCs w:val="20"/>
              </w:rPr>
              <w:t>2</w:t>
            </w:r>
          </w:p>
        </w:tc>
        <w:tc>
          <w:tcPr>
            <w:tcW w:w="3978" w:type="dxa"/>
          </w:tcPr>
          <w:p w:rsidR="006D4810" w:rsidRDefault="006D4810" w:rsidP="0050641B">
            <w:pPr>
              <w:rPr>
                <w:rFonts w:ascii="Junction Regular" w:eastAsia="Times New Roman" w:hAnsi="Junction Regular" w:cs="Arial"/>
                <w:sz w:val="20"/>
                <w:szCs w:val="20"/>
              </w:rPr>
            </w:pPr>
            <w:r>
              <w:rPr>
                <w:rFonts w:ascii="Junction Regular" w:eastAsia="Times New Roman" w:hAnsi="Junction Regular" w:cs="Arial"/>
                <w:sz w:val="20"/>
                <w:szCs w:val="20"/>
              </w:rPr>
              <w:t>None</w:t>
            </w:r>
          </w:p>
        </w:tc>
      </w:tr>
      <w:tr w:rsidR="006D4810" w:rsidTr="0050641B">
        <w:tc>
          <w:tcPr>
            <w:tcW w:w="558" w:type="dxa"/>
          </w:tcPr>
          <w:p w:rsidR="006D4810" w:rsidRDefault="006D4810" w:rsidP="0050641B">
            <w:pPr>
              <w:rPr>
                <w:rFonts w:ascii="Junction Regular" w:eastAsia="Times New Roman" w:hAnsi="Junction Regular" w:cs="Arial"/>
                <w:sz w:val="20"/>
                <w:szCs w:val="20"/>
              </w:rPr>
            </w:pPr>
            <w:r>
              <w:rPr>
                <w:rFonts w:ascii="Junction Regular" w:eastAsia="Times New Roman" w:hAnsi="Junction Regular" w:cs="Arial"/>
                <w:sz w:val="20"/>
                <w:szCs w:val="20"/>
              </w:rPr>
              <w:t>3</w:t>
            </w:r>
          </w:p>
        </w:tc>
        <w:tc>
          <w:tcPr>
            <w:tcW w:w="3978" w:type="dxa"/>
          </w:tcPr>
          <w:p w:rsidR="006D4810" w:rsidRDefault="006D4810" w:rsidP="0050641B">
            <w:pPr>
              <w:rPr>
                <w:rFonts w:ascii="Junction Regular" w:eastAsia="Times New Roman" w:hAnsi="Junction Regular" w:cs="Arial"/>
                <w:sz w:val="20"/>
                <w:szCs w:val="20"/>
              </w:rPr>
            </w:pPr>
            <w:r>
              <w:rPr>
                <w:rFonts w:ascii="Junction Regular" w:eastAsia="Times New Roman" w:hAnsi="Junction Regular" w:cs="Arial"/>
                <w:sz w:val="20"/>
                <w:szCs w:val="20"/>
              </w:rPr>
              <w:t>None</w:t>
            </w:r>
          </w:p>
        </w:tc>
      </w:tr>
      <w:tr w:rsidR="006D4810" w:rsidTr="0050641B">
        <w:tc>
          <w:tcPr>
            <w:tcW w:w="558" w:type="dxa"/>
          </w:tcPr>
          <w:p w:rsidR="006D4810" w:rsidRDefault="006D4810" w:rsidP="0050641B">
            <w:pPr>
              <w:rPr>
                <w:rFonts w:ascii="Junction Regular" w:eastAsia="Times New Roman" w:hAnsi="Junction Regular" w:cs="Arial"/>
                <w:sz w:val="20"/>
                <w:szCs w:val="20"/>
              </w:rPr>
            </w:pPr>
            <w:r>
              <w:rPr>
                <w:rFonts w:ascii="Junction Regular" w:eastAsia="Times New Roman" w:hAnsi="Junction Regular" w:cs="Arial"/>
                <w:sz w:val="20"/>
                <w:szCs w:val="20"/>
              </w:rPr>
              <w:t>4</w:t>
            </w:r>
          </w:p>
        </w:tc>
        <w:tc>
          <w:tcPr>
            <w:tcW w:w="3978" w:type="dxa"/>
          </w:tcPr>
          <w:p w:rsidR="006D4810" w:rsidRDefault="006D4810" w:rsidP="0050641B">
            <w:pPr>
              <w:rPr>
                <w:rFonts w:ascii="Junction Regular" w:eastAsia="Times New Roman" w:hAnsi="Junction Regular" w:cs="Arial"/>
                <w:sz w:val="20"/>
                <w:szCs w:val="20"/>
              </w:rPr>
            </w:pPr>
            <w:r>
              <w:rPr>
                <w:rFonts w:ascii="Junction Regular" w:eastAsia="Times New Roman" w:hAnsi="Junction Regular" w:cs="Arial"/>
                <w:sz w:val="20"/>
                <w:szCs w:val="20"/>
              </w:rPr>
              <w:t>None</w:t>
            </w:r>
          </w:p>
        </w:tc>
      </w:tr>
      <w:tr w:rsidR="006D4810" w:rsidTr="0050641B">
        <w:tc>
          <w:tcPr>
            <w:tcW w:w="558" w:type="dxa"/>
          </w:tcPr>
          <w:p w:rsidR="006D4810" w:rsidRDefault="006D4810" w:rsidP="0050641B">
            <w:pPr>
              <w:rPr>
                <w:rFonts w:ascii="Junction Regular" w:eastAsia="Times New Roman" w:hAnsi="Junction Regular" w:cs="Arial"/>
                <w:sz w:val="20"/>
                <w:szCs w:val="20"/>
              </w:rPr>
            </w:pPr>
            <w:r>
              <w:rPr>
                <w:rFonts w:ascii="Junction Regular" w:eastAsia="Times New Roman" w:hAnsi="Junction Regular" w:cs="Arial"/>
                <w:sz w:val="20"/>
                <w:szCs w:val="20"/>
              </w:rPr>
              <w:t>5</w:t>
            </w:r>
          </w:p>
        </w:tc>
        <w:tc>
          <w:tcPr>
            <w:tcW w:w="3978" w:type="dxa"/>
          </w:tcPr>
          <w:p w:rsidR="006D4810" w:rsidRDefault="006D4810" w:rsidP="0050641B">
            <w:pPr>
              <w:rPr>
                <w:rFonts w:ascii="Junction Regular" w:eastAsia="Times New Roman" w:hAnsi="Junction Regular" w:cs="Arial"/>
                <w:sz w:val="20"/>
                <w:szCs w:val="20"/>
              </w:rPr>
            </w:pPr>
            <w:r>
              <w:rPr>
                <w:rFonts w:ascii="Junction Regular" w:eastAsia="Times New Roman" w:hAnsi="Junction Regular" w:cs="Arial"/>
                <w:sz w:val="20"/>
                <w:szCs w:val="20"/>
              </w:rPr>
              <w:t>Snake (1) DC 15 ref or be poisoned</w:t>
            </w:r>
          </w:p>
        </w:tc>
      </w:tr>
      <w:tr w:rsidR="006D4810" w:rsidTr="0050641B">
        <w:tc>
          <w:tcPr>
            <w:tcW w:w="558" w:type="dxa"/>
          </w:tcPr>
          <w:p w:rsidR="006D4810" w:rsidRDefault="006D4810" w:rsidP="0050641B">
            <w:pPr>
              <w:rPr>
                <w:rFonts w:ascii="Junction Regular" w:eastAsia="Times New Roman" w:hAnsi="Junction Regular" w:cs="Arial"/>
                <w:sz w:val="20"/>
                <w:szCs w:val="20"/>
              </w:rPr>
            </w:pPr>
            <w:r>
              <w:rPr>
                <w:rFonts w:ascii="Junction Regular" w:eastAsia="Times New Roman" w:hAnsi="Junction Regular" w:cs="Arial"/>
                <w:sz w:val="20"/>
                <w:szCs w:val="20"/>
              </w:rPr>
              <w:t>6</w:t>
            </w:r>
          </w:p>
        </w:tc>
        <w:tc>
          <w:tcPr>
            <w:tcW w:w="3978" w:type="dxa"/>
          </w:tcPr>
          <w:p w:rsidR="006D4810" w:rsidRDefault="006D4810" w:rsidP="0050641B">
            <w:pPr>
              <w:rPr>
                <w:rFonts w:ascii="Junction Regular" w:eastAsia="Times New Roman" w:hAnsi="Junction Regular" w:cs="Arial"/>
                <w:sz w:val="20"/>
                <w:szCs w:val="20"/>
              </w:rPr>
            </w:pPr>
            <w:r>
              <w:rPr>
                <w:rFonts w:ascii="Junction Regular" w:eastAsia="Times New Roman" w:hAnsi="Junction Regular" w:cs="Arial"/>
                <w:sz w:val="20"/>
                <w:szCs w:val="20"/>
              </w:rPr>
              <w:t>Snake (1)</w:t>
            </w:r>
          </w:p>
        </w:tc>
      </w:tr>
      <w:tr w:rsidR="006D4810" w:rsidTr="0050641B">
        <w:tc>
          <w:tcPr>
            <w:tcW w:w="558" w:type="dxa"/>
          </w:tcPr>
          <w:p w:rsidR="006D4810" w:rsidRDefault="006D4810" w:rsidP="0050641B">
            <w:pPr>
              <w:rPr>
                <w:rFonts w:ascii="Junction Regular" w:eastAsia="Times New Roman" w:hAnsi="Junction Regular" w:cs="Arial"/>
                <w:sz w:val="20"/>
                <w:szCs w:val="20"/>
              </w:rPr>
            </w:pPr>
            <w:r>
              <w:rPr>
                <w:rFonts w:ascii="Junction Regular" w:eastAsia="Times New Roman" w:hAnsi="Junction Regular" w:cs="Arial"/>
                <w:sz w:val="20"/>
                <w:szCs w:val="20"/>
              </w:rPr>
              <w:t>7</w:t>
            </w:r>
          </w:p>
        </w:tc>
        <w:tc>
          <w:tcPr>
            <w:tcW w:w="3978" w:type="dxa"/>
          </w:tcPr>
          <w:p w:rsidR="006D4810" w:rsidRDefault="00867658" w:rsidP="0050641B">
            <w:pPr>
              <w:rPr>
                <w:rFonts w:ascii="Junction Regular" w:eastAsia="Times New Roman" w:hAnsi="Junction Regular" w:cs="Arial"/>
                <w:sz w:val="20"/>
                <w:szCs w:val="20"/>
              </w:rPr>
            </w:pPr>
            <w:r>
              <w:rPr>
                <w:rFonts w:ascii="Junction Regular" w:eastAsia="Times New Roman" w:hAnsi="Junction Regular" w:cs="Arial"/>
                <w:sz w:val="20"/>
                <w:szCs w:val="20"/>
              </w:rPr>
              <w:t>Insect Swarm</w:t>
            </w:r>
          </w:p>
        </w:tc>
      </w:tr>
      <w:tr w:rsidR="006D4810" w:rsidTr="0050641B">
        <w:tc>
          <w:tcPr>
            <w:tcW w:w="558" w:type="dxa"/>
          </w:tcPr>
          <w:p w:rsidR="006D4810" w:rsidRDefault="006D4810" w:rsidP="0050641B">
            <w:pPr>
              <w:rPr>
                <w:rFonts w:ascii="Junction Regular" w:eastAsia="Times New Roman" w:hAnsi="Junction Regular" w:cs="Arial"/>
                <w:sz w:val="20"/>
                <w:szCs w:val="20"/>
              </w:rPr>
            </w:pPr>
            <w:r>
              <w:rPr>
                <w:rFonts w:ascii="Junction Regular" w:eastAsia="Times New Roman" w:hAnsi="Junction Regular" w:cs="Arial"/>
                <w:sz w:val="20"/>
                <w:szCs w:val="20"/>
              </w:rPr>
              <w:t>8</w:t>
            </w:r>
          </w:p>
        </w:tc>
        <w:tc>
          <w:tcPr>
            <w:tcW w:w="3978" w:type="dxa"/>
          </w:tcPr>
          <w:p w:rsidR="006D4810" w:rsidRDefault="00867658" w:rsidP="0050641B">
            <w:pPr>
              <w:rPr>
                <w:rFonts w:ascii="Junction Regular" w:eastAsia="Times New Roman" w:hAnsi="Junction Regular" w:cs="Arial"/>
                <w:sz w:val="20"/>
                <w:szCs w:val="20"/>
              </w:rPr>
            </w:pPr>
            <w:r>
              <w:rPr>
                <w:rFonts w:ascii="Junction Regular" w:eastAsia="Times New Roman" w:hAnsi="Junction Regular" w:cs="Arial"/>
                <w:sz w:val="20"/>
                <w:szCs w:val="20"/>
              </w:rPr>
              <w:t>Insect Swarm</w:t>
            </w:r>
          </w:p>
        </w:tc>
      </w:tr>
      <w:tr w:rsidR="00867658" w:rsidTr="0050641B">
        <w:tc>
          <w:tcPr>
            <w:tcW w:w="558" w:type="dxa"/>
          </w:tcPr>
          <w:p w:rsidR="00867658" w:rsidRDefault="00867658" w:rsidP="0050641B">
            <w:pPr>
              <w:rPr>
                <w:rFonts w:ascii="Junction Regular" w:eastAsia="Times New Roman" w:hAnsi="Junction Regular" w:cs="Arial"/>
                <w:sz w:val="20"/>
                <w:szCs w:val="20"/>
              </w:rPr>
            </w:pPr>
            <w:r>
              <w:rPr>
                <w:rFonts w:ascii="Junction Regular" w:eastAsia="Times New Roman" w:hAnsi="Junction Regular" w:cs="Arial"/>
                <w:sz w:val="20"/>
                <w:szCs w:val="20"/>
              </w:rPr>
              <w:t>9</w:t>
            </w:r>
          </w:p>
        </w:tc>
        <w:tc>
          <w:tcPr>
            <w:tcW w:w="3978" w:type="dxa"/>
          </w:tcPr>
          <w:p w:rsidR="00867658" w:rsidRDefault="00867658" w:rsidP="0050641B">
            <w:pPr>
              <w:rPr>
                <w:rFonts w:ascii="Junction Regular" w:eastAsia="Times New Roman" w:hAnsi="Junction Regular" w:cs="Arial"/>
                <w:sz w:val="20"/>
                <w:szCs w:val="20"/>
              </w:rPr>
            </w:pPr>
            <w:r>
              <w:rPr>
                <w:rFonts w:ascii="Junction Regular" w:eastAsia="Times New Roman" w:hAnsi="Junction Regular" w:cs="Arial"/>
                <w:sz w:val="20"/>
                <w:szCs w:val="20"/>
              </w:rPr>
              <w:t>Mirage (DC 12 Will save, a character who suspects a mirage gets a +4 circumstance bonus)</w:t>
            </w:r>
          </w:p>
        </w:tc>
      </w:tr>
      <w:tr w:rsidR="00867658" w:rsidTr="0050641B">
        <w:tc>
          <w:tcPr>
            <w:tcW w:w="558" w:type="dxa"/>
          </w:tcPr>
          <w:p w:rsidR="00867658" w:rsidRDefault="00867658" w:rsidP="0050641B">
            <w:pPr>
              <w:rPr>
                <w:rFonts w:ascii="Junction Regular" w:eastAsia="Times New Roman" w:hAnsi="Junction Regular" w:cs="Arial"/>
                <w:sz w:val="20"/>
                <w:szCs w:val="20"/>
              </w:rPr>
            </w:pPr>
            <w:r>
              <w:rPr>
                <w:rFonts w:ascii="Junction Regular" w:eastAsia="Times New Roman" w:hAnsi="Junction Regular" w:cs="Arial"/>
                <w:sz w:val="20"/>
                <w:szCs w:val="20"/>
              </w:rPr>
              <w:t>10</w:t>
            </w:r>
          </w:p>
        </w:tc>
        <w:tc>
          <w:tcPr>
            <w:tcW w:w="3978" w:type="dxa"/>
          </w:tcPr>
          <w:p w:rsidR="00867658" w:rsidRDefault="00867658" w:rsidP="0050641B">
            <w:pPr>
              <w:rPr>
                <w:rFonts w:ascii="Junction Regular" w:eastAsia="Times New Roman" w:hAnsi="Junction Regular" w:cs="Arial"/>
                <w:sz w:val="20"/>
                <w:szCs w:val="20"/>
              </w:rPr>
            </w:pPr>
            <w:r>
              <w:rPr>
                <w:rFonts w:ascii="Junction Regular" w:eastAsia="Times New Roman" w:hAnsi="Junction Regular" w:cs="Arial"/>
                <w:sz w:val="20"/>
                <w:szCs w:val="20"/>
              </w:rPr>
              <w:t>Mirage (DC 12 Will save, a character who suspects a mirage gets a +4 circumstance bonus)</w:t>
            </w:r>
          </w:p>
        </w:tc>
      </w:tr>
      <w:tr w:rsidR="00867658" w:rsidTr="0050641B">
        <w:tc>
          <w:tcPr>
            <w:tcW w:w="558" w:type="dxa"/>
          </w:tcPr>
          <w:p w:rsidR="00867658" w:rsidRDefault="00867658" w:rsidP="0050641B">
            <w:pPr>
              <w:rPr>
                <w:rFonts w:ascii="Junction Regular" w:eastAsia="Times New Roman" w:hAnsi="Junction Regular" w:cs="Arial"/>
                <w:sz w:val="20"/>
                <w:szCs w:val="20"/>
              </w:rPr>
            </w:pPr>
            <w:r>
              <w:rPr>
                <w:rFonts w:ascii="Junction Regular" w:eastAsia="Times New Roman" w:hAnsi="Junction Regular" w:cs="Arial"/>
                <w:sz w:val="20"/>
                <w:szCs w:val="20"/>
              </w:rPr>
              <w:t>11</w:t>
            </w:r>
          </w:p>
        </w:tc>
        <w:tc>
          <w:tcPr>
            <w:tcW w:w="3978" w:type="dxa"/>
          </w:tcPr>
          <w:p w:rsidR="00867658" w:rsidRDefault="00867658" w:rsidP="0050641B">
            <w:pPr>
              <w:rPr>
                <w:rFonts w:ascii="Junction Regular" w:eastAsia="Times New Roman" w:hAnsi="Junction Regular" w:cs="Arial"/>
                <w:sz w:val="20"/>
                <w:szCs w:val="20"/>
              </w:rPr>
            </w:pPr>
            <w:r>
              <w:rPr>
                <w:rFonts w:ascii="Junction Regular" w:eastAsia="Times New Roman" w:hAnsi="Junction Regular" w:cs="Arial"/>
                <w:sz w:val="20"/>
                <w:szCs w:val="20"/>
              </w:rPr>
              <w:t>Other Desert Creature (</w:t>
            </w:r>
            <w:proofErr w:type="spellStart"/>
            <w:r>
              <w:rPr>
                <w:rFonts w:ascii="Junction Regular" w:eastAsia="Times New Roman" w:hAnsi="Junction Regular" w:cs="Arial"/>
                <w:sz w:val="20"/>
                <w:szCs w:val="20"/>
              </w:rPr>
              <w:t>Mephit</w:t>
            </w:r>
            <w:proofErr w:type="spellEnd"/>
            <w:r>
              <w:rPr>
                <w:rFonts w:ascii="Junction Regular" w:eastAsia="Times New Roman" w:hAnsi="Junction Regular" w:cs="Arial"/>
                <w:sz w:val="20"/>
                <w:szCs w:val="20"/>
              </w:rPr>
              <w:t xml:space="preserve">, </w:t>
            </w:r>
            <w:proofErr w:type="spellStart"/>
            <w:r>
              <w:rPr>
                <w:rFonts w:ascii="Junction Regular" w:eastAsia="Times New Roman" w:hAnsi="Junction Regular" w:cs="Arial"/>
                <w:sz w:val="20"/>
                <w:szCs w:val="20"/>
              </w:rPr>
              <w:t>Ifrit</w:t>
            </w:r>
            <w:proofErr w:type="spellEnd"/>
            <w:r>
              <w:rPr>
                <w:rFonts w:ascii="Junction Regular" w:eastAsia="Times New Roman" w:hAnsi="Junction Regular" w:cs="Arial"/>
                <w:sz w:val="20"/>
                <w:szCs w:val="20"/>
              </w:rPr>
              <w:t>)</w:t>
            </w:r>
          </w:p>
        </w:tc>
      </w:tr>
      <w:tr w:rsidR="00867658" w:rsidTr="0050641B">
        <w:tc>
          <w:tcPr>
            <w:tcW w:w="558" w:type="dxa"/>
          </w:tcPr>
          <w:p w:rsidR="00867658" w:rsidRDefault="00867658" w:rsidP="0050641B">
            <w:pPr>
              <w:rPr>
                <w:rFonts w:ascii="Junction Regular" w:eastAsia="Times New Roman" w:hAnsi="Junction Regular" w:cs="Arial"/>
                <w:sz w:val="20"/>
                <w:szCs w:val="20"/>
              </w:rPr>
            </w:pPr>
            <w:r>
              <w:rPr>
                <w:rFonts w:ascii="Junction Regular" w:eastAsia="Times New Roman" w:hAnsi="Junction Regular" w:cs="Arial"/>
                <w:sz w:val="20"/>
                <w:szCs w:val="20"/>
              </w:rPr>
              <w:t>12</w:t>
            </w:r>
          </w:p>
        </w:tc>
        <w:tc>
          <w:tcPr>
            <w:tcW w:w="3978" w:type="dxa"/>
          </w:tcPr>
          <w:p w:rsidR="00867658" w:rsidRDefault="00867658" w:rsidP="0050641B">
            <w:pPr>
              <w:rPr>
                <w:rFonts w:ascii="Junction Regular" w:eastAsia="Times New Roman" w:hAnsi="Junction Regular" w:cs="Arial"/>
                <w:sz w:val="20"/>
                <w:szCs w:val="20"/>
              </w:rPr>
            </w:pPr>
            <w:r>
              <w:rPr>
                <w:rFonts w:ascii="Junction Regular" w:eastAsia="Times New Roman" w:hAnsi="Junction Regular" w:cs="Arial"/>
                <w:sz w:val="20"/>
                <w:szCs w:val="20"/>
              </w:rPr>
              <w:t>Other Desert Creature (</w:t>
            </w:r>
            <w:proofErr w:type="spellStart"/>
            <w:r>
              <w:rPr>
                <w:rFonts w:ascii="Junction Regular" w:eastAsia="Times New Roman" w:hAnsi="Junction Regular" w:cs="Arial"/>
                <w:sz w:val="20"/>
                <w:szCs w:val="20"/>
              </w:rPr>
              <w:t>Mephit</w:t>
            </w:r>
            <w:proofErr w:type="spellEnd"/>
            <w:r>
              <w:rPr>
                <w:rFonts w:ascii="Junction Regular" w:eastAsia="Times New Roman" w:hAnsi="Junction Regular" w:cs="Arial"/>
                <w:sz w:val="20"/>
                <w:szCs w:val="20"/>
              </w:rPr>
              <w:t xml:space="preserve">, </w:t>
            </w:r>
            <w:proofErr w:type="spellStart"/>
            <w:r>
              <w:rPr>
                <w:rFonts w:ascii="Junction Regular" w:eastAsia="Times New Roman" w:hAnsi="Junction Regular" w:cs="Arial"/>
                <w:sz w:val="20"/>
                <w:szCs w:val="20"/>
              </w:rPr>
              <w:t>Ifrit</w:t>
            </w:r>
            <w:proofErr w:type="spellEnd"/>
            <w:r>
              <w:rPr>
                <w:rFonts w:ascii="Junction Regular" w:eastAsia="Times New Roman" w:hAnsi="Junction Regular" w:cs="Arial"/>
                <w:sz w:val="20"/>
                <w:szCs w:val="20"/>
              </w:rPr>
              <w:t>)</w:t>
            </w:r>
          </w:p>
        </w:tc>
      </w:tr>
    </w:tbl>
    <w:p w:rsidR="006D4810" w:rsidRPr="00867658" w:rsidRDefault="00867658" w:rsidP="006D4810">
      <w:pPr>
        <w:rPr>
          <w:rFonts w:ascii="TeX Gyre Bonum" w:eastAsia="Times New Roman" w:hAnsi="TeX Gyre Bonum" w:cs="Arial"/>
          <w:sz w:val="20"/>
          <w:szCs w:val="20"/>
        </w:rPr>
      </w:pPr>
      <w:r>
        <w:rPr>
          <w:rFonts w:ascii="Junction Regular" w:eastAsia="Times New Roman" w:hAnsi="Junction Regular" w:cs="Arial"/>
          <w:sz w:val="20"/>
          <w:szCs w:val="20"/>
        </w:rPr>
        <w:br/>
      </w:r>
      <w:r w:rsidRPr="00867658">
        <w:rPr>
          <w:rFonts w:ascii="TeX Gyre Bonum" w:eastAsia="Times New Roman" w:hAnsi="TeX Gyre Bonum" w:cs="Arial"/>
          <w:sz w:val="20"/>
          <w:szCs w:val="20"/>
        </w:rPr>
        <w:t>Seeing a mirage and believing it prompts a survival check to avoid getting lost.</w:t>
      </w:r>
    </w:p>
    <w:p w:rsidR="006D4810" w:rsidRPr="00D7594D" w:rsidRDefault="00867658" w:rsidP="006D4810">
      <w:pPr>
        <w:rPr>
          <w:rFonts w:ascii="TeX Gyre Bonum" w:eastAsia="Times New Roman" w:hAnsi="TeX Gyre Bonum" w:cs="Arial"/>
          <w:sz w:val="20"/>
          <w:szCs w:val="20"/>
        </w:rPr>
      </w:pPr>
      <w:proofErr w:type="gramStart"/>
      <w:r w:rsidRPr="00867658">
        <w:rPr>
          <w:rFonts w:ascii="TeX Gyre Bonum" w:eastAsia="Times New Roman" w:hAnsi="TeX Gyre Bonum" w:cs="Arial"/>
          <w:sz w:val="20"/>
          <w:szCs w:val="20"/>
        </w:rPr>
        <w:t>Getting Lost check 12 (badlands), +4 mirage, +2 heat (between 12 and 2), +2 trackless, +2 glare.</w:t>
      </w:r>
      <w:proofErr w:type="gramEnd"/>
    </w:p>
    <w:p w:rsidR="006D4810" w:rsidRPr="00F31513" w:rsidRDefault="006D4810" w:rsidP="006D4810">
      <w:pPr>
        <w:rPr>
          <w:rFonts w:ascii="Junction Regular" w:eastAsia="Times New Roman" w:hAnsi="Junction Regular" w:cs="Arial"/>
          <w:sz w:val="20"/>
          <w:szCs w:val="20"/>
        </w:rPr>
      </w:pPr>
    </w:p>
    <w:p w:rsidR="006D4810" w:rsidRPr="00F31513" w:rsidRDefault="006D4810" w:rsidP="006D4810">
      <w:pPr>
        <w:rPr>
          <w:rFonts w:ascii="TeX Gyre Bonum" w:hAnsi="TeX Gyre Bonum"/>
          <w:sz w:val="20"/>
          <w:szCs w:val="20"/>
        </w:rPr>
      </w:pPr>
    </w:p>
    <w:p w:rsidR="006D4810" w:rsidRDefault="006D4810">
      <w:pPr>
        <w:rPr>
          <w:rFonts w:ascii="TeX Gyre Bonum" w:hAnsi="TeX Gyre Bonum"/>
          <w:b/>
        </w:rPr>
      </w:pPr>
      <w:r>
        <w:rPr>
          <w:rFonts w:ascii="TeX Gyre Bonum" w:hAnsi="TeX Gyre Bonum"/>
          <w:b/>
        </w:rPr>
        <w:br w:type="page"/>
      </w:r>
    </w:p>
    <w:p w:rsidR="002F33B2" w:rsidRDefault="002F33B2">
      <w:pPr>
        <w:rPr>
          <w:rFonts w:ascii="TeX Gyre Bonum" w:hAnsi="TeX Gyre Bonum"/>
        </w:rPr>
      </w:pPr>
      <w:proofErr w:type="spellStart"/>
      <w:r>
        <w:rPr>
          <w:rFonts w:ascii="TeX Gyre Bonum" w:hAnsi="TeX Gyre Bonum"/>
          <w:b/>
        </w:rPr>
        <w:lastRenderedPageBreak/>
        <w:t>Armorbright</w:t>
      </w:r>
      <w:proofErr w:type="spellEnd"/>
      <w:r w:rsidR="007165D6">
        <w:rPr>
          <w:rFonts w:ascii="TeX Gyre Bonum" w:hAnsi="TeX Gyre Bonum"/>
          <w:b/>
        </w:rPr>
        <w:t xml:space="preserve"> (50 </w:t>
      </w:r>
      <w:proofErr w:type="spellStart"/>
      <w:r w:rsidR="007165D6">
        <w:rPr>
          <w:rFonts w:ascii="TeX Gyre Bonum" w:hAnsi="TeX Gyre Bonum"/>
          <w:b/>
        </w:rPr>
        <w:t>gp</w:t>
      </w:r>
      <w:proofErr w:type="spellEnd"/>
      <w:r w:rsidR="007165D6">
        <w:rPr>
          <w:rFonts w:ascii="TeX Gyre Bonum" w:hAnsi="TeX Gyre Bonum"/>
          <w:b/>
        </w:rPr>
        <w:t>)</w:t>
      </w:r>
      <w:r>
        <w:rPr>
          <w:rFonts w:ascii="TeX Gyre Bonum" w:hAnsi="TeX Gyre Bonum"/>
        </w:rPr>
        <w:t>: page 101, sandstorm:</w:t>
      </w:r>
    </w:p>
    <w:p w:rsidR="005E5E24" w:rsidRDefault="005E5E24">
      <w:pPr>
        <w:rPr>
          <w:rFonts w:ascii="TeX Gyre Bonum" w:hAnsi="TeX Gyre Bonum"/>
        </w:rPr>
      </w:pPr>
      <w:r>
        <w:rPr>
          <w:rFonts w:ascii="TeX Gyre Bonum" w:hAnsi="TeX Gyre Bonum"/>
        </w:rPr>
        <w:t>This reflective paint is applied with a brush to the outside of a suit of armor (requiring 1 minute to apply), producing a shiny surface that reflects the light of the sun, to reduce the effects of hot weather on the wearer.</w:t>
      </w:r>
    </w:p>
    <w:p w:rsidR="005E5E24" w:rsidRDefault="005E5E24">
      <w:pPr>
        <w:rPr>
          <w:rFonts w:ascii="TeX Gyre Bonum" w:hAnsi="TeX Gyre Bonum"/>
        </w:rPr>
      </w:pPr>
      <w:r>
        <w:rPr>
          <w:rFonts w:ascii="TeX Gyre Bonum" w:hAnsi="TeX Gyre Bonum"/>
        </w:rPr>
        <w:t xml:space="preserve">For 24 hours after applying </w:t>
      </w:r>
      <w:proofErr w:type="spellStart"/>
      <w:r>
        <w:rPr>
          <w:rFonts w:ascii="TeX Gyre Bonum" w:hAnsi="TeX Gyre Bonum"/>
        </w:rPr>
        <w:t>armorbright</w:t>
      </w:r>
      <w:proofErr w:type="spellEnd"/>
      <w:r>
        <w:rPr>
          <w:rFonts w:ascii="TeX Gyre Bonum" w:hAnsi="TeX Gyre Bonum"/>
        </w:rPr>
        <w:t>, you gain +2 to avoid heat danger.  It also raises your level of protection against heat by one step.</w:t>
      </w:r>
    </w:p>
    <w:p w:rsidR="002F33B2" w:rsidRDefault="002F33B2">
      <w:pPr>
        <w:rPr>
          <w:rFonts w:ascii="TeX Gyre Bonum" w:hAnsi="TeX Gyre Bonum"/>
        </w:rPr>
      </w:pPr>
      <w:r>
        <w:rPr>
          <w:rFonts w:ascii="TeX Gyre Bonum" w:hAnsi="TeX Gyre Bonum"/>
          <w:b/>
        </w:rPr>
        <w:t>Desert Outfit</w:t>
      </w:r>
      <w:r w:rsidR="007165D6">
        <w:rPr>
          <w:rFonts w:ascii="TeX Gyre Bonum" w:hAnsi="TeX Gyre Bonum"/>
          <w:b/>
        </w:rPr>
        <w:t xml:space="preserve"> (6 </w:t>
      </w:r>
      <w:proofErr w:type="spellStart"/>
      <w:r w:rsidR="007165D6">
        <w:rPr>
          <w:rFonts w:ascii="TeX Gyre Bonum" w:hAnsi="TeX Gyre Bonum"/>
          <w:b/>
        </w:rPr>
        <w:t>gp</w:t>
      </w:r>
      <w:proofErr w:type="spellEnd"/>
      <w:r w:rsidR="007165D6">
        <w:rPr>
          <w:rFonts w:ascii="TeX Gyre Bonum" w:hAnsi="TeX Gyre Bonum"/>
          <w:b/>
        </w:rPr>
        <w:t>)</w:t>
      </w:r>
      <w:r>
        <w:rPr>
          <w:rFonts w:ascii="TeX Gyre Bonum" w:hAnsi="TeX Gyre Bonum"/>
          <w:b/>
        </w:rPr>
        <w:t>:</w:t>
      </w:r>
      <w:r>
        <w:rPr>
          <w:rFonts w:ascii="TeX Gyre Bonum" w:hAnsi="TeX Gyre Bonum"/>
        </w:rPr>
        <w:t xml:space="preserve"> page 101, sandstorm: This outfit of loose, billowy clothing to keep the wearer cool and protected from the sun while in hot, dry terrain, it includes a caftan, turban, scarf, loose pantaloons, and sandals or high cloth boots.</w:t>
      </w:r>
    </w:p>
    <w:p w:rsidR="002F33B2" w:rsidRDefault="002F33B2">
      <w:pPr>
        <w:rPr>
          <w:rFonts w:ascii="TeX Gyre Bonum" w:hAnsi="TeX Gyre Bonum"/>
        </w:rPr>
      </w:pPr>
      <w:proofErr w:type="spellStart"/>
      <w:r>
        <w:rPr>
          <w:rFonts w:ascii="TeX Gyre Bonum" w:hAnsi="TeX Gyre Bonum"/>
          <w:b/>
        </w:rPr>
        <w:t>Keepcool</w:t>
      </w:r>
      <w:proofErr w:type="spellEnd"/>
      <w:r>
        <w:rPr>
          <w:rFonts w:ascii="TeX Gyre Bonum" w:hAnsi="TeX Gyre Bonum"/>
          <w:b/>
        </w:rPr>
        <w:t xml:space="preserve"> </w:t>
      </w:r>
      <w:proofErr w:type="gramStart"/>
      <w:r>
        <w:rPr>
          <w:rFonts w:ascii="TeX Gyre Bonum" w:hAnsi="TeX Gyre Bonum"/>
          <w:b/>
        </w:rPr>
        <w:t>Salve</w:t>
      </w:r>
      <w:r w:rsidR="007165D6">
        <w:rPr>
          <w:rFonts w:ascii="TeX Gyre Bonum" w:hAnsi="TeX Gyre Bonum"/>
          <w:b/>
        </w:rPr>
        <w:t>(</w:t>
      </w:r>
      <w:proofErr w:type="gramEnd"/>
      <w:r w:rsidR="007165D6">
        <w:rPr>
          <w:rFonts w:ascii="TeX Gyre Bonum" w:hAnsi="TeX Gyre Bonum"/>
          <w:b/>
        </w:rPr>
        <w:t xml:space="preserve">50 </w:t>
      </w:r>
      <w:proofErr w:type="spellStart"/>
      <w:r w:rsidR="007165D6">
        <w:rPr>
          <w:rFonts w:ascii="TeX Gyre Bonum" w:hAnsi="TeX Gyre Bonum"/>
          <w:b/>
        </w:rPr>
        <w:t>gp</w:t>
      </w:r>
      <w:proofErr w:type="spellEnd"/>
      <w:r w:rsidR="007165D6">
        <w:rPr>
          <w:rFonts w:ascii="TeX Gyre Bonum" w:hAnsi="TeX Gyre Bonum"/>
          <w:b/>
        </w:rPr>
        <w:t>)</w:t>
      </w:r>
      <w:r>
        <w:rPr>
          <w:rFonts w:ascii="TeX Gyre Bonum" w:hAnsi="TeX Gyre Bonum"/>
          <w:b/>
        </w:rPr>
        <w:t xml:space="preserve">: </w:t>
      </w:r>
      <w:r>
        <w:rPr>
          <w:rFonts w:ascii="TeX Gyre Bonum" w:hAnsi="TeX Gyre Bonum"/>
        </w:rPr>
        <w:t>page 102</w:t>
      </w:r>
      <w:r w:rsidR="007165D6">
        <w:rPr>
          <w:rFonts w:ascii="TeX Gyre Bonum" w:hAnsi="TeX Gyre Bonum"/>
        </w:rPr>
        <w:t>: This small clay pot contains several ounces of a pearly ointment, enough to cover one medium creature.  Applying the ointment to your skin increases your level of heat protection by 1.  The salve also grants a +1 bonus to fortitude saves against hot environments.</w:t>
      </w:r>
    </w:p>
    <w:p w:rsidR="002F33B2" w:rsidRDefault="002F33B2">
      <w:pPr>
        <w:rPr>
          <w:rFonts w:ascii="TeX Gyre Bonum" w:hAnsi="TeX Gyre Bonum"/>
        </w:rPr>
      </w:pPr>
      <w:proofErr w:type="spellStart"/>
      <w:r>
        <w:rPr>
          <w:rFonts w:ascii="TeX Gyre Bonum" w:hAnsi="TeX Gyre Bonum"/>
          <w:b/>
        </w:rPr>
        <w:t>Stillsuit</w:t>
      </w:r>
      <w:proofErr w:type="spellEnd"/>
      <w:r w:rsidR="007165D6">
        <w:rPr>
          <w:rFonts w:ascii="TeX Gyre Bonum" w:hAnsi="TeX Gyre Bonum"/>
          <w:b/>
        </w:rPr>
        <w:t xml:space="preserve"> (1000 </w:t>
      </w:r>
      <w:proofErr w:type="spellStart"/>
      <w:r w:rsidR="007165D6">
        <w:rPr>
          <w:rFonts w:ascii="TeX Gyre Bonum" w:hAnsi="TeX Gyre Bonum"/>
          <w:b/>
        </w:rPr>
        <w:t>gp</w:t>
      </w:r>
      <w:proofErr w:type="spellEnd"/>
      <w:r w:rsidR="007165D6">
        <w:rPr>
          <w:rFonts w:ascii="TeX Gyre Bonum" w:hAnsi="TeX Gyre Bonum"/>
          <w:b/>
        </w:rPr>
        <w:t>)</w:t>
      </w:r>
      <w:r>
        <w:rPr>
          <w:rFonts w:ascii="TeX Gyre Bonum" w:hAnsi="TeX Gyre Bonum"/>
          <w:b/>
        </w:rPr>
        <w:t xml:space="preserve">: </w:t>
      </w:r>
      <w:r>
        <w:rPr>
          <w:rFonts w:ascii="TeX Gyre Bonum" w:hAnsi="TeX Gyre Bonum"/>
        </w:rPr>
        <w:t xml:space="preserve">page </w:t>
      </w:r>
      <w:proofErr w:type="gramStart"/>
      <w:r>
        <w:rPr>
          <w:rFonts w:ascii="TeX Gyre Bonum" w:hAnsi="TeX Gyre Bonum"/>
        </w:rPr>
        <w:t>101 :</w:t>
      </w:r>
      <w:proofErr w:type="gramEnd"/>
      <w:r>
        <w:rPr>
          <w:rFonts w:ascii="TeX Gyre Bonum" w:hAnsi="TeX Gyre Bonum"/>
        </w:rPr>
        <w:t xml:space="preserve"> This outfit is a masterpiece of water retention, crafted by waste-dwellers with technical skill and unusual materials.  Its design allows you to recover nearly all the water your body loses through sweat and exhalation.  A </w:t>
      </w:r>
      <w:proofErr w:type="spellStart"/>
      <w:r>
        <w:rPr>
          <w:rFonts w:ascii="TeX Gyre Bonum" w:hAnsi="TeX Gyre Bonum"/>
        </w:rPr>
        <w:t>stillsuit</w:t>
      </w:r>
      <w:proofErr w:type="spellEnd"/>
      <w:r>
        <w:rPr>
          <w:rFonts w:ascii="TeX Gyre Bonum" w:hAnsi="TeX Gyre Bonum"/>
        </w:rPr>
        <w:t xml:space="preserve"> is made from the skin and tissue of various desert beasts and treated with oils and waxes.  It covers your entire body, including a hood and mask.  A functioning </w:t>
      </w:r>
      <w:proofErr w:type="spellStart"/>
      <w:r>
        <w:rPr>
          <w:rFonts w:ascii="TeX Gyre Bonum" w:hAnsi="TeX Gyre Bonum"/>
        </w:rPr>
        <w:t>stillsuit</w:t>
      </w:r>
      <w:proofErr w:type="spellEnd"/>
      <w:r>
        <w:rPr>
          <w:rFonts w:ascii="TeX Gyre Bonum" w:hAnsi="TeX Gyre Bonum"/>
        </w:rPr>
        <w:t xml:space="preserve"> eliminates the need to make constitution checks against dehydration, and counts as two steps of protection against heat.</w:t>
      </w:r>
    </w:p>
    <w:p w:rsidR="002F33B2" w:rsidRDefault="002F33B2">
      <w:pPr>
        <w:rPr>
          <w:rFonts w:ascii="TeX Gyre Bonum" w:hAnsi="TeX Gyre Bonum"/>
        </w:rPr>
      </w:pPr>
      <w:r>
        <w:rPr>
          <w:rFonts w:ascii="TeX Gyre Bonum" w:hAnsi="TeX Gyre Bonum"/>
          <w:b/>
        </w:rPr>
        <w:t>Improvised Shelter</w:t>
      </w:r>
      <w:r w:rsidR="007165D6">
        <w:rPr>
          <w:rFonts w:ascii="TeX Gyre Bonum" w:hAnsi="TeX Gyre Bonum"/>
          <w:b/>
        </w:rPr>
        <w:t xml:space="preserve"> (tent, sandbags, </w:t>
      </w:r>
      <w:proofErr w:type="gramStart"/>
      <w:r w:rsidR="007165D6">
        <w:rPr>
          <w:rFonts w:ascii="TeX Gyre Bonum" w:hAnsi="TeX Gyre Bonum"/>
          <w:b/>
        </w:rPr>
        <w:t>water</w:t>
      </w:r>
      <w:proofErr w:type="gramEnd"/>
      <w:r w:rsidR="007165D6">
        <w:rPr>
          <w:rFonts w:ascii="TeX Gyre Bonum" w:hAnsi="TeX Gyre Bonum"/>
          <w:b/>
        </w:rPr>
        <w:t>)</w:t>
      </w:r>
      <w:r>
        <w:rPr>
          <w:rFonts w:ascii="TeX Gyre Bonum" w:hAnsi="TeX Gyre Bonum"/>
        </w:rPr>
        <w:t xml:space="preserve">: This bonus applies to characters who are not attempting to travel, but who </w:t>
      </w:r>
      <w:r>
        <w:rPr>
          <w:rFonts w:ascii="TeX Gyre Bonum" w:hAnsi="TeX Gyre Bonum"/>
        </w:rPr>
        <w:lastRenderedPageBreak/>
        <w:t>stop and seek shelter by digging into the sand, erecting a tent, tapping into water, or entering a cave.</w:t>
      </w:r>
    </w:p>
    <w:p w:rsidR="007165D6" w:rsidRDefault="007165D6">
      <w:pPr>
        <w:rPr>
          <w:rFonts w:ascii="TeX Gyre Bonum" w:hAnsi="TeX Gyre Bonum"/>
        </w:rPr>
      </w:pPr>
      <w:proofErr w:type="spellStart"/>
      <w:r w:rsidRPr="007165D6">
        <w:rPr>
          <w:rFonts w:ascii="TeX Gyre Bonum" w:hAnsi="TeX Gyre Bonum"/>
          <w:b/>
        </w:rPr>
        <w:t>Shapesand</w:t>
      </w:r>
      <w:proofErr w:type="spellEnd"/>
      <w:r>
        <w:rPr>
          <w:rFonts w:ascii="TeX Gyre Bonum" w:hAnsi="TeX Gyre Bonum"/>
        </w:rPr>
        <w:t xml:space="preserve">: </w:t>
      </w:r>
      <w:proofErr w:type="spellStart"/>
      <w:r>
        <w:rPr>
          <w:rFonts w:ascii="TeX Gyre Bonum" w:hAnsi="TeX Gyre Bonum"/>
        </w:rPr>
        <w:t>Shapesand</w:t>
      </w:r>
      <w:proofErr w:type="spellEnd"/>
      <w:r>
        <w:rPr>
          <w:rFonts w:ascii="TeX Gyre Bonum" w:hAnsi="TeX Gyre Bonum"/>
        </w:rPr>
        <w:t xml:space="preserve"> is a special kind of wasteland soil that is </w:t>
      </w:r>
      <w:proofErr w:type="spellStart"/>
      <w:r>
        <w:rPr>
          <w:rFonts w:ascii="TeX Gyre Bonum" w:hAnsi="TeX Gyre Bonum"/>
        </w:rPr>
        <w:t>psychoreactive</w:t>
      </w:r>
      <w:proofErr w:type="spellEnd"/>
      <w:r>
        <w:rPr>
          <w:rFonts w:ascii="TeX Gyre Bonum" w:hAnsi="TeX Gyre Bonum"/>
        </w:rPr>
        <w:t xml:space="preserve">.  It can be sculpted to any form according to your will.  The new object is made of sand, but serves as a normal item of the same sort.  A </w:t>
      </w:r>
      <w:proofErr w:type="spellStart"/>
      <w:r>
        <w:rPr>
          <w:rFonts w:ascii="TeX Gyre Bonum" w:hAnsi="TeX Gyre Bonum"/>
        </w:rPr>
        <w:t>shapesand</w:t>
      </w:r>
      <w:proofErr w:type="spellEnd"/>
      <w:r>
        <w:rPr>
          <w:rFonts w:ascii="TeX Gyre Bonum" w:hAnsi="TeX Gyre Bonum"/>
        </w:rPr>
        <w:t xml:space="preserve"> </w:t>
      </w:r>
      <w:proofErr w:type="spellStart"/>
      <w:r>
        <w:rPr>
          <w:rFonts w:ascii="TeX Gyre Bonum" w:hAnsi="TeX Gyre Bonum"/>
        </w:rPr>
        <w:t>waterskin</w:t>
      </w:r>
      <w:proofErr w:type="spellEnd"/>
      <w:r>
        <w:rPr>
          <w:rFonts w:ascii="TeX Gyre Bonum" w:hAnsi="TeX Gyre Bonum"/>
        </w:rPr>
        <w:t xml:space="preserve"> is just as watertight as a normal one.  With a DC 16 wisdom check, you can reshape it as you desire.</w:t>
      </w:r>
    </w:p>
    <w:p w:rsidR="007165D6" w:rsidRDefault="007165D6">
      <w:pPr>
        <w:rPr>
          <w:rFonts w:ascii="TeX Gyre Bonum" w:hAnsi="TeX Gyre Bonum"/>
        </w:rPr>
      </w:pPr>
      <w:r>
        <w:rPr>
          <w:rFonts w:ascii="TeX Gyre Bonum" w:hAnsi="TeX Gyre Bonum"/>
          <w:b/>
        </w:rPr>
        <w:t>Other Equipment, Mounts, Etc</w:t>
      </w:r>
      <w:r>
        <w:rPr>
          <w:rFonts w:ascii="TeX Gyre Bonum" w:hAnsi="TeX Gyre Bonum"/>
        </w:rPr>
        <w:t>:</w:t>
      </w:r>
    </w:p>
    <w:p w:rsidR="007165D6" w:rsidRDefault="005E5E24">
      <w:pPr>
        <w:rPr>
          <w:rFonts w:ascii="TeX Gyre Bonum" w:hAnsi="TeX Gyre Bonum"/>
        </w:rPr>
      </w:pPr>
      <w:r>
        <w:rPr>
          <w:rFonts w:ascii="TeX Gyre Bonum" w:hAnsi="TeX Gyre Bonum"/>
        </w:rPr>
        <w:t>Sledge: 20gp</w:t>
      </w:r>
    </w:p>
    <w:p w:rsidR="005E5E24" w:rsidRDefault="005E5E24">
      <w:pPr>
        <w:rPr>
          <w:rFonts w:ascii="TeX Gyre Bonum" w:hAnsi="TeX Gyre Bonum"/>
        </w:rPr>
      </w:pPr>
      <w:r>
        <w:rPr>
          <w:rFonts w:ascii="TeX Gyre Bonum" w:hAnsi="TeX Gyre Bonum"/>
        </w:rPr>
        <w:t xml:space="preserve">Covered Sledge 35 </w:t>
      </w:r>
      <w:proofErr w:type="spellStart"/>
      <w:r>
        <w:rPr>
          <w:rFonts w:ascii="TeX Gyre Bonum" w:hAnsi="TeX Gyre Bonum"/>
        </w:rPr>
        <w:t>gp</w:t>
      </w:r>
      <w:proofErr w:type="spellEnd"/>
    </w:p>
    <w:p w:rsidR="005E5E24" w:rsidRDefault="005E5E24">
      <w:pPr>
        <w:rPr>
          <w:rFonts w:ascii="TeX Gyre Bonum" w:hAnsi="TeX Gyre Bonum"/>
        </w:rPr>
      </w:pPr>
      <w:r>
        <w:rPr>
          <w:rFonts w:ascii="TeX Gyre Bonum" w:hAnsi="TeX Gyre Bonum"/>
        </w:rPr>
        <w:t>Saddle for Camel 15gp</w:t>
      </w:r>
    </w:p>
    <w:p w:rsidR="005E5E24" w:rsidRDefault="005E5E24">
      <w:pPr>
        <w:rPr>
          <w:rFonts w:ascii="TeX Gyre Bonum" w:hAnsi="TeX Gyre Bonum"/>
        </w:rPr>
      </w:pPr>
      <w:r>
        <w:rPr>
          <w:rFonts w:ascii="TeX Gyre Bonum" w:hAnsi="TeX Gyre Bonum"/>
        </w:rPr>
        <w:t>Feed Per Day 1sp</w:t>
      </w:r>
    </w:p>
    <w:p w:rsidR="005E5E24" w:rsidRDefault="005E5E24">
      <w:pPr>
        <w:rPr>
          <w:rFonts w:ascii="TeX Gyre Bonum" w:hAnsi="TeX Gyre Bonum"/>
        </w:rPr>
      </w:pPr>
      <w:r>
        <w:rPr>
          <w:rFonts w:ascii="TeX Gyre Bonum" w:hAnsi="TeX Gyre Bonum"/>
        </w:rPr>
        <w:t xml:space="preserve">Camel 10 </w:t>
      </w:r>
      <w:proofErr w:type="spellStart"/>
      <w:r>
        <w:rPr>
          <w:rFonts w:ascii="TeX Gyre Bonum" w:hAnsi="TeX Gyre Bonum"/>
        </w:rPr>
        <w:t>gp</w:t>
      </w:r>
      <w:proofErr w:type="spellEnd"/>
    </w:p>
    <w:p w:rsidR="005E5E24" w:rsidRDefault="005E5E24">
      <w:pPr>
        <w:rPr>
          <w:rFonts w:ascii="TeX Gyre Bonum" w:hAnsi="TeX Gyre Bonum"/>
        </w:rPr>
      </w:pPr>
      <w:r>
        <w:rPr>
          <w:rFonts w:ascii="TeX Gyre Bonum" w:hAnsi="TeX Gyre Bonum"/>
        </w:rPr>
        <w:t>Kits:</w:t>
      </w:r>
    </w:p>
    <w:p w:rsidR="005E5E24" w:rsidRPr="005E5E24" w:rsidRDefault="005E5E24">
      <w:pPr>
        <w:rPr>
          <w:rFonts w:ascii="TeX Gyre Bonum" w:hAnsi="TeX Gyre Bonum"/>
          <w:b/>
        </w:rPr>
      </w:pPr>
      <w:r w:rsidRPr="005E5E24">
        <w:rPr>
          <w:rFonts w:ascii="TeX Gyre Bonum" w:hAnsi="TeX Gyre Bonum"/>
          <w:b/>
        </w:rPr>
        <w:t xml:space="preserve">Desert Outfit, Camel, 12 days feed, </w:t>
      </w:r>
      <w:proofErr w:type="spellStart"/>
      <w:r w:rsidRPr="005E5E24">
        <w:rPr>
          <w:rFonts w:ascii="TeX Gyre Bonum" w:hAnsi="TeX Gyre Bonum"/>
          <w:b/>
        </w:rPr>
        <w:t>Keepcool</w:t>
      </w:r>
      <w:proofErr w:type="spellEnd"/>
      <w:r w:rsidRPr="005E5E24">
        <w:rPr>
          <w:rFonts w:ascii="TeX Gyre Bonum" w:hAnsi="TeX Gyre Bonum"/>
          <w:b/>
        </w:rPr>
        <w:t xml:space="preserve"> Salve, Large </w:t>
      </w:r>
      <w:proofErr w:type="spellStart"/>
      <w:r w:rsidRPr="005E5E24">
        <w:rPr>
          <w:rFonts w:ascii="TeX Gyre Bonum" w:hAnsi="TeX Gyre Bonum"/>
          <w:b/>
        </w:rPr>
        <w:t>Waterskin</w:t>
      </w:r>
      <w:proofErr w:type="spellEnd"/>
      <w:r w:rsidRPr="005E5E24">
        <w:rPr>
          <w:rFonts w:ascii="TeX Gyre Bonum" w:hAnsi="TeX Gyre Bonum"/>
          <w:b/>
        </w:rPr>
        <w:t>:</w:t>
      </w:r>
    </w:p>
    <w:p w:rsidR="005E5E24" w:rsidRDefault="005E5E24">
      <w:pPr>
        <w:rPr>
          <w:rFonts w:ascii="TeX Gyre Bonum" w:hAnsi="TeX Gyre Bonum"/>
        </w:rPr>
      </w:pPr>
      <w:r>
        <w:rPr>
          <w:rFonts w:ascii="TeX Gyre Bonum" w:hAnsi="TeX Gyre Bonum"/>
        </w:rPr>
        <w:t xml:space="preserve">70 </w:t>
      </w:r>
      <w:proofErr w:type="spellStart"/>
      <w:r>
        <w:rPr>
          <w:rFonts w:ascii="TeX Gyre Bonum" w:hAnsi="TeX Gyre Bonum"/>
        </w:rPr>
        <w:t>gp</w:t>
      </w:r>
      <w:proofErr w:type="spellEnd"/>
    </w:p>
    <w:p w:rsidR="005E5E24" w:rsidRPr="005E5E24" w:rsidRDefault="005E5E24">
      <w:pPr>
        <w:rPr>
          <w:rFonts w:ascii="TeX Gyre Bonum" w:hAnsi="TeX Gyre Bonum"/>
          <w:b/>
        </w:rPr>
      </w:pPr>
      <w:r w:rsidRPr="005E5E24">
        <w:rPr>
          <w:rFonts w:ascii="TeX Gyre Bonum" w:hAnsi="TeX Gyre Bonum"/>
          <w:b/>
        </w:rPr>
        <w:t xml:space="preserve">Desert Outfit, Camel, 12 days feed, </w:t>
      </w:r>
      <w:proofErr w:type="spellStart"/>
      <w:r w:rsidRPr="005E5E24">
        <w:rPr>
          <w:rFonts w:ascii="TeX Gyre Bonum" w:hAnsi="TeX Gyre Bonum"/>
          <w:b/>
        </w:rPr>
        <w:t>Keepcool</w:t>
      </w:r>
      <w:proofErr w:type="spellEnd"/>
      <w:r w:rsidRPr="005E5E24">
        <w:rPr>
          <w:rFonts w:ascii="TeX Gyre Bonum" w:hAnsi="TeX Gyre Bonum"/>
          <w:b/>
        </w:rPr>
        <w:t xml:space="preserve"> Salve, Large </w:t>
      </w:r>
      <w:proofErr w:type="spellStart"/>
      <w:r w:rsidRPr="005E5E24">
        <w:rPr>
          <w:rFonts w:ascii="TeX Gyre Bonum" w:hAnsi="TeX Gyre Bonum"/>
          <w:b/>
        </w:rPr>
        <w:t>Waterskin</w:t>
      </w:r>
      <w:proofErr w:type="spellEnd"/>
      <w:r w:rsidRPr="005E5E24">
        <w:rPr>
          <w:rFonts w:ascii="TeX Gyre Bonum" w:hAnsi="TeX Gyre Bonum"/>
          <w:b/>
        </w:rPr>
        <w:t xml:space="preserve">, </w:t>
      </w:r>
      <w:proofErr w:type="gramStart"/>
      <w:r w:rsidRPr="005E5E24">
        <w:rPr>
          <w:rFonts w:ascii="TeX Gyre Bonum" w:hAnsi="TeX Gyre Bonum"/>
          <w:b/>
        </w:rPr>
        <w:t>Parasol</w:t>
      </w:r>
      <w:proofErr w:type="gramEnd"/>
      <w:r w:rsidRPr="005E5E24">
        <w:rPr>
          <w:rFonts w:ascii="TeX Gyre Bonum" w:hAnsi="TeX Gyre Bonum"/>
          <w:b/>
        </w:rPr>
        <w:t>:</w:t>
      </w:r>
    </w:p>
    <w:p w:rsidR="005E5E24" w:rsidRDefault="005E5E24">
      <w:pPr>
        <w:rPr>
          <w:rFonts w:ascii="TeX Gyre Bonum" w:hAnsi="TeX Gyre Bonum"/>
        </w:rPr>
      </w:pPr>
      <w:r>
        <w:rPr>
          <w:rFonts w:ascii="TeX Gyre Bonum" w:hAnsi="TeX Gyre Bonum"/>
        </w:rPr>
        <w:t xml:space="preserve">85 </w:t>
      </w:r>
      <w:proofErr w:type="spellStart"/>
      <w:r>
        <w:rPr>
          <w:rFonts w:ascii="TeX Gyre Bonum" w:hAnsi="TeX Gyre Bonum"/>
        </w:rPr>
        <w:t>gp</w:t>
      </w:r>
      <w:proofErr w:type="spellEnd"/>
    </w:p>
    <w:p w:rsidR="005E5E24" w:rsidRPr="007165D6" w:rsidRDefault="005E5E24">
      <w:pPr>
        <w:rPr>
          <w:rFonts w:ascii="TeX Gyre Bonum" w:hAnsi="TeX Gyre Bonum"/>
        </w:rPr>
      </w:pPr>
    </w:p>
    <w:sectPr w:rsidR="005E5E24" w:rsidRPr="007165D6" w:rsidSect="0034081C">
      <w:pgSz w:w="12240" w:h="15840"/>
      <w:pgMar w:top="1440" w:right="1440" w:bottom="1440" w:left="144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PMingLiU">
    <w:altName w:val="新細明體"/>
    <w:panose1 w:val="02020500000000000000"/>
    <w:charset w:val="88"/>
    <w:family w:val="roman"/>
    <w:pitch w:val="variable"/>
    <w:sig w:usb0="A00002FF" w:usb1="28CFFCFA" w:usb2="00000016" w:usb3="00000000" w:csb0="00100001" w:csb1="00000000"/>
  </w:font>
  <w:font w:name="TeX Gyre Bonum">
    <w:altName w:val="Arial"/>
    <w:panose1 w:val="00000000000000000000"/>
    <w:charset w:val="00"/>
    <w:family w:val="modern"/>
    <w:notTrueType/>
    <w:pitch w:val="variable"/>
    <w:sig w:usb0="00000001" w:usb1="00000000" w:usb2="00000000" w:usb3="00000000" w:csb0="00000193" w:csb1="00000000"/>
  </w:font>
  <w:font w:name="Arial">
    <w:panose1 w:val="020B0604020202020204"/>
    <w:charset w:val="00"/>
    <w:family w:val="swiss"/>
    <w:pitch w:val="variable"/>
    <w:sig w:usb0="E0002AFF" w:usb1="C0007843" w:usb2="00000009" w:usb3="00000000" w:csb0="000001FF" w:csb1="00000000"/>
  </w:font>
  <w:font w:name="Junction Regular">
    <w:altName w:val="Arial"/>
    <w:panose1 w:val="00000000000000000000"/>
    <w:charset w:val="00"/>
    <w:family w:val="swiss"/>
    <w:notTrueType/>
    <w:pitch w:val="variable"/>
    <w:sig w:usb0="00000001" w:usb1="00000000" w:usb2="00000000" w:usb3="00000000" w:csb0="00000083"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984960"/>
    <w:multiLevelType w:val="hybridMultilevel"/>
    <w:tmpl w:val="DA1AA80A"/>
    <w:lvl w:ilvl="0" w:tplc="2524575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2"/>
  </w:compat>
  <w:rsids>
    <w:rsidRoot w:val="0034081C"/>
    <w:rsid w:val="000659AE"/>
    <w:rsid w:val="001F2DD4"/>
    <w:rsid w:val="002F33B2"/>
    <w:rsid w:val="0034081C"/>
    <w:rsid w:val="00496989"/>
    <w:rsid w:val="005E5E24"/>
    <w:rsid w:val="006D4810"/>
    <w:rsid w:val="007165D6"/>
    <w:rsid w:val="007A46A2"/>
    <w:rsid w:val="00867658"/>
    <w:rsid w:val="00C54523"/>
    <w:rsid w:val="00D45916"/>
    <w:rsid w:val="00D7594D"/>
    <w:rsid w:val="00F3151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30">
      <o:colormenu v:ext="edit" fillcolor="none [3212]" strokecolor="non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5916"/>
  </w:style>
  <w:style w:type="paragraph" w:styleId="Heading4">
    <w:name w:val="heading 4"/>
    <w:basedOn w:val="Normal"/>
    <w:link w:val="Heading4Char"/>
    <w:uiPriority w:val="9"/>
    <w:qFormat/>
    <w:rsid w:val="00F31513"/>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F2DD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F2DD4"/>
    <w:rPr>
      <w:rFonts w:ascii="Tahoma" w:hAnsi="Tahoma" w:cs="Tahoma"/>
      <w:sz w:val="16"/>
      <w:szCs w:val="16"/>
    </w:rPr>
  </w:style>
  <w:style w:type="table" w:styleId="TableGrid">
    <w:name w:val="Table Grid"/>
    <w:basedOn w:val="TableNormal"/>
    <w:uiPriority w:val="59"/>
    <w:rsid w:val="000659A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4Char">
    <w:name w:val="Heading 4 Char"/>
    <w:basedOn w:val="DefaultParagraphFont"/>
    <w:link w:val="Heading4"/>
    <w:uiPriority w:val="9"/>
    <w:rsid w:val="00F31513"/>
    <w:rPr>
      <w:rFonts w:ascii="Times New Roman" w:eastAsia="Times New Roman" w:hAnsi="Times New Roman" w:cs="Times New Roman"/>
      <w:b/>
      <w:bCs/>
      <w:sz w:val="24"/>
      <w:szCs w:val="24"/>
    </w:rPr>
  </w:style>
  <w:style w:type="paragraph" w:styleId="NormalWeb">
    <w:name w:val="Normal (Web)"/>
    <w:basedOn w:val="Normal"/>
    <w:uiPriority w:val="99"/>
    <w:semiHidden/>
    <w:unhideWhenUsed/>
    <w:rsid w:val="00F31513"/>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F31513"/>
    <w:rPr>
      <w:color w:val="0000FF"/>
      <w:u w:val="single"/>
    </w:rPr>
  </w:style>
  <w:style w:type="paragraph" w:styleId="ListParagraph">
    <w:name w:val="List Paragraph"/>
    <w:basedOn w:val="Normal"/>
    <w:uiPriority w:val="34"/>
    <w:qFormat/>
    <w:rsid w:val="007A46A2"/>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zh-TW"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7244926">
      <w:bodyDiv w:val="1"/>
      <w:marLeft w:val="0"/>
      <w:marRight w:val="0"/>
      <w:marTop w:val="0"/>
      <w:marBottom w:val="0"/>
      <w:divBdr>
        <w:top w:val="none" w:sz="0" w:space="0" w:color="auto"/>
        <w:left w:val="none" w:sz="0" w:space="0" w:color="auto"/>
        <w:bottom w:val="none" w:sz="0" w:space="0" w:color="auto"/>
        <w:right w:val="none" w:sz="0" w:space="0" w:color="auto"/>
      </w:divBdr>
    </w:div>
    <w:div w:id="689721532">
      <w:bodyDiv w:val="1"/>
      <w:marLeft w:val="0"/>
      <w:marRight w:val="0"/>
      <w:marTop w:val="0"/>
      <w:marBottom w:val="0"/>
      <w:divBdr>
        <w:top w:val="none" w:sz="0" w:space="0" w:color="auto"/>
        <w:left w:val="none" w:sz="0" w:space="0" w:color="auto"/>
        <w:bottom w:val="none" w:sz="0" w:space="0" w:color="auto"/>
        <w:right w:val="none" w:sz="0" w:space="0" w:color="auto"/>
      </w:divBdr>
    </w:div>
    <w:div w:id="817260848">
      <w:bodyDiv w:val="1"/>
      <w:marLeft w:val="0"/>
      <w:marRight w:val="0"/>
      <w:marTop w:val="0"/>
      <w:marBottom w:val="0"/>
      <w:divBdr>
        <w:top w:val="none" w:sz="0" w:space="0" w:color="auto"/>
        <w:left w:val="none" w:sz="0" w:space="0" w:color="auto"/>
        <w:bottom w:val="none" w:sz="0" w:space="0" w:color="auto"/>
        <w:right w:val="none" w:sz="0" w:space="0" w:color="auto"/>
      </w:divBdr>
    </w:div>
    <w:div w:id="1175151611">
      <w:bodyDiv w:val="1"/>
      <w:marLeft w:val="0"/>
      <w:marRight w:val="0"/>
      <w:marTop w:val="0"/>
      <w:marBottom w:val="0"/>
      <w:divBdr>
        <w:top w:val="none" w:sz="0" w:space="0" w:color="auto"/>
        <w:left w:val="none" w:sz="0" w:space="0" w:color="auto"/>
        <w:bottom w:val="none" w:sz="0" w:space="0" w:color="auto"/>
        <w:right w:val="none" w:sz="0" w:space="0" w:color="auto"/>
      </w:divBdr>
    </w:div>
    <w:div w:id="1602684580">
      <w:bodyDiv w:val="1"/>
      <w:marLeft w:val="0"/>
      <w:marRight w:val="0"/>
      <w:marTop w:val="0"/>
      <w:marBottom w:val="0"/>
      <w:divBdr>
        <w:top w:val="none" w:sz="0" w:space="0" w:color="auto"/>
        <w:left w:val="none" w:sz="0" w:space="0" w:color="auto"/>
        <w:bottom w:val="none" w:sz="0" w:space="0" w:color="auto"/>
        <w:right w:val="none" w:sz="0" w:space="0" w:color="auto"/>
      </w:divBdr>
    </w:div>
    <w:div w:id="1645313034">
      <w:bodyDiv w:val="1"/>
      <w:marLeft w:val="0"/>
      <w:marRight w:val="0"/>
      <w:marTop w:val="0"/>
      <w:marBottom w:val="0"/>
      <w:divBdr>
        <w:top w:val="none" w:sz="0" w:space="0" w:color="auto"/>
        <w:left w:val="none" w:sz="0" w:space="0" w:color="auto"/>
        <w:bottom w:val="none" w:sz="0" w:space="0" w:color="auto"/>
        <w:right w:val="none" w:sz="0" w:space="0" w:color="auto"/>
      </w:divBdr>
    </w:div>
    <w:div w:id="17478751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d20pfsrd.com/basics-ability-scores/ability-scores.html" TargetMode="External"/><Relationship Id="rId13" Type="http://schemas.openxmlformats.org/officeDocument/2006/relationships/hyperlink" Target="http://www.d20pfsrd.com/basics-ability-scores/ability-scores.html" TargetMode="External"/><Relationship Id="rId1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hyperlink" Target="http://www.d20pfsrd.com/gamemastering/combat" TargetMode="External"/><Relationship Id="rId12" Type="http://schemas.openxmlformats.org/officeDocument/2006/relationships/hyperlink" Target="http://www.d20pfsrd.com/gamemastering/combat"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3.png"/><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hyperlink" Target="http://www.d20pfsrd.com/gamemastering/combat" TargetMode="External"/><Relationship Id="rId5" Type="http://schemas.openxmlformats.org/officeDocument/2006/relationships/webSettings" Target="webSettings.xml"/><Relationship Id="rId15" Type="http://schemas.openxmlformats.org/officeDocument/2006/relationships/image" Target="media/image2.png"/><Relationship Id="rId10" Type="http://schemas.openxmlformats.org/officeDocument/2006/relationships/hyperlink" Target="http://www.d20pfsrd.com/gamemastering/Conditions/" TargetMode="External"/><Relationship Id="rId4" Type="http://schemas.openxmlformats.org/officeDocument/2006/relationships/settings" Target="settings.xml"/><Relationship Id="rId9" Type="http://schemas.openxmlformats.org/officeDocument/2006/relationships/hyperlink" Target="http://www.d20pfsrd.com/basics-ability-scores/ability-scores.html" TargetMode="External"/><Relationship Id="rId14" Type="http://schemas.openxmlformats.org/officeDocument/2006/relationships/hyperlink" Target="http://www.d20pfsrd.com/basics-ability-scores/ability-scores.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123</TotalTime>
  <Pages>6</Pages>
  <Words>1664</Words>
  <Characters>9490</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David</dc:creator>
  <cp:lastModifiedBy>User</cp:lastModifiedBy>
  <cp:revision>6</cp:revision>
  <cp:lastPrinted>2017-11-28T05:49:00Z</cp:lastPrinted>
  <dcterms:created xsi:type="dcterms:W3CDTF">2017-11-28T00:07:00Z</dcterms:created>
  <dcterms:modified xsi:type="dcterms:W3CDTF">2018-01-08T10:18:00Z</dcterms:modified>
</cp:coreProperties>
</file>