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D3868" w:rsidRPr="006D3868" w:rsidRDefault="006D3868" w:rsidP="006D3868">
      <w:pPr>
        <w:spacing w:after="0" w:line="240" w:lineRule="auto"/>
        <w:jc w:val="center"/>
        <w:rPr>
          <w:rFonts w:ascii="Arial" w:eastAsia="Times New Roman" w:hAnsi="Arial" w:cs="Arial"/>
          <w:b/>
          <w:color w:val="000000"/>
          <w:sz w:val="28"/>
          <w:szCs w:val="28"/>
        </w:rPr>
      </w:pPr>
      <w:r w:rsidRPr="006D3868">
        <w:rPr>
          <w:rFonts w:ascii="Arial" w:hAnsi="Arial" w:cs="Arial"/>
          <w:b/>
          <w:noProof/>
          <w:sz w:val="28"/>
          <w:szCs w:val="28"/>
        </w:rPr>
        <w:drawing>
          <wp:anchor distT="0" distB="0" distL="114300" distR="114300" simplePos="0" relativeHeight="251658240" behindDoc="1" locked="0" layoutInCell="1" allowOverlap="1" wp14:anchorId="64494A40" wp14:editId="6AB253B0">
            <wp:simplePos x="0" y="0"/>
            <wp:positionH relativeFrom="column">
              <wp:posOffset>106680</wp:posOffset>
            </wp:positionH>
            <wp:positionV relativeFrom="paragraph">
              <wp:posOffset>0</wp:posOffset>
            </wp:positionV>
            <wp:extent cx="2447925" cy="4010025"/>
            <wp:effectExtent l="0" t="0" r="9525"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extLst>
                        <a:ext uri="{28A0092B-C50C-407E-A947-70E740481C1C}">
                          <a14:useLocalDpi xmlns:a14="http://schemas.microsoft.com/office/drawing/2010/main" val="0"/>
                        </a:ext>
                      </a:extLst>
                    </a:blip>
                    <a:stretch>
                      <a:fillRect/>
                    </a:stretch>
                  </pic:blipFill>
                  <pic:spPr>
                    <a:xfrm>
                      <a:off x="0" y="0"/>
                      <a:ext cx="2447925" cy="4010025"/>
                    </a:xfrm>
                    <a:prstGeom prst="rect">
                      <a:avLst/>
                    </a:prstGeom>
                  </pic:spPr>
                </pic:pic>
              </a:graphicData>
            </a:graphic>
          </wp:anchor>
        </w:drawing>
      </w:r>
      <w:proofErr w:type="spellStart"/>
      <w:r w:rsidRPr="006D3868">
        <w:rPr>
          <w:rFonts w:ascii="Arial" w:eastAsia="Times New Roman" w:hAnsi="Arial" w:cs="Arial"/>
          <w:b/>
          <w:color w:val="000000"/>
          <w:sz w:val="28"/>
          <w:szCs w:val="28"/>
        </w:rPr>
        <w:t>Sorrina’s</w:t>
      </w:r>
      <w:proofErr w:type="spellEnd"/>
      <w:r w:rsidRPr="006D3868">
        <w:rPr>
          <w:rFonts w:ascii="Arial" w:eastAsia="Times New Roman" w:hAnsi="Arial" w:cs="Arial"/>
          <w:b/>
          <w:color w:val="000000"/>
          <w:sz w:val="28"/>
          <w:szCs w:val="28"/>
        </w:rPr>
        <w:t xml:space="preserve"> speech </w:t>
      </w:r>
      <w:bookmarkStart w:id="0" w:name="_GoBack"/>
      <w:bookmarkEnd w:id="0"/>
    </w:p>
    <w:p w:rsidR="006D3868" w:rsidRPr="006D3868" w:rsidRDefault="006D3868" w:rsidP="006D3868">
      <w:pPr>
        <w:spacing w:after="0" w:line="240" w:lineRule="auto"/>
        <w:jc w:val="center"/>
        <w:rPr>
          <w:rFonts w:ascii="Arial" w:eastAsia="Times New Roman" w:hAnsi="Arial" w:cs="Arial"/>
          <w:b/>
          <w:sz w:val="28"/>
          <w:szCs w:val="28"/>
        </w:rPr>
      </w:pPr>
      <w:r w:rsidRPr="006D3868">
        <w:rPr>
          <w:rFonts w:ascii="Arial" w:eastAsia="Times New Roman" w:hAnsi="Arial" w:cs="Arial"/>
          <w:b/>
          <w:color w:val="000000"/>
          <w:sz w:val="28"/>
          <w:szCs w:val="28"/>
        </w:rPr>
        <w:t xml:space="preserve"> Doorway to the Stars</w:t>
      </w:r>
    </w:p>
    <w:p w:rsidR="006D3868" w:rsidRPr="006D3868" w:rsidRDefault="006D3868" w:rsidP="006D3868">
      <w:pPr>
        <w:spacing w:after="0" w:line="240" w:lineRule="auto"/>
        <w:rPr>
          <w:rFonts w:ascii="Arial" w:eastAsia="Times New Roman" w:hAnsi="Arial" w:cs="Arial"/>
          <w:sz w:val="24"/>
          <w:szCs w:val="24"/>
        </w:rPr>
      </w:pPr>
    </w:p>
    <w:p w:rsidR="006D3868" w:rsidRPr="006D3868" w:rsidRDefault="006D3868" w:rsidP="006D3868">
      <w:pPr>
        <w:spacing w:after="0" w:line="240" w:lineRule="auto"/>
        <w:rPr>
          <w:rFonts w:ascii="Arial" w:eastAsia="Times New Roman" w:hAnsi="Arial" w:cs="Arial"/>
          <w:sz w:val="24"/>
          <w:szCs w:val="24"/>
        </w:rPr>
      </w:pPr>
      <w:proofErr w:type="spellStart"/>
      <w:r w:rsidRPr="006D3868">
        <w:rPr>
          <w:rFonts w:ascii="Arial" w:eastAsia="Times New Roman" w:hAnsi="Arial" w:cs="Arial"/>
          <w:color w:val="000000"/>
          <w:sz w:val="24"/>
          <w:szCs w:val="24"/>
        </w:rPr>
        <w:t>Sorrina</w:t>
      </w:r>
      <w:proofErr w:type="spellEnd"/>
      <w:r w:rsidRPr="006D3868">
        <w:rPr>
          <w:rFonts w:ascii="Arial" w:eastAsia="Times New Roman" w:hAnsi="Arial" w:cs="Arial"/>
          <w:color w:val="000000"/>
          <w:sz w:val="24"/>
          <w:szCs w:val="24"/>
        </w:rPr>
        <w:t xml:space="preserve"> </w:t>
      </w:r>
      <w:proofErr w:type="spellStart"/>
      <w:r w:rsidRPr="006D3868">
        <w:rPr>
          <w:rFonts w:ascii="Arial" w:eastAsia="Times New Roman" w:hAnsi="Arial" w:cs="Arial"/>
          <w:color w:val="000000"/>
          <w:sz w:val="24"/>
          <w:szCs w:val="24"/>
        </w:rPr>
        <w:t>Westyr</w:t>
      </w:r>
      <w:proofErr w:type="spellEnd"/>
      <w:r w:rsidRPr="006D3868">
        <w:rPr>
          <w:rFonts w:ascii="Arial" w:eastAsia="Times New Roman" w:hAnsi="Arial" w:cs="Arial"/>
          <w:color w:val="000000"/>
          <w:sz w:val="24"/>
          <w:szCs w:val="24"/>
        </w:rPr>
        <w:t xml:space="preserve">, the Pathfinder Society’s returning Master of Spells, hurriedly concludes conversations before stepping onto the platform in front of a giant metal ring the Society has constructed. The starlight glimmers in her crystalline white hair, though her obsidian </w:t>
      </w:r>
      <w:proofErr w:type="spellStart"/>
      <w:r w:rsidRPr="006D3868">
        <w:rPr>
          <w:rFonts w:ascii="Arial" w:eastAsia="Times New Roman" w:hAnsi="Arial" w:cs="Arial"/>
          <w:color w:val="000000"/>
          <w:sz w:val="24"/>
          <w:szCs w:val="24"/>
        </w:rPr>
        <w:t>oread</w:t>
      </w:r>
      <w:proofErr w:type="spellEnd"/>
      <w:r w:rsidRPr="006D3868">
        <w:rPr>
          <w:rFonts w:ascii="Arial" w:eastAsia="Times New Roman" w:hAnsi="Arial" w:cs="Arial"/>
          <w:color w:val="000000"/>
          <w:sz w:val="24"/>
          <w:szCs w:val="24"/>
        </w:rPr>
        <w:t xml:space="preserve"> features are visible only in ashes from the nearby glowing wards.</w:t>
      </w:r>
    </w:p>
    <w:p w:rsidR="006D3868" w:rsidRPr="006D3868" w:rsidRDefault="006D3868" w:rsidP="006D3868">
      <w:pPr>
        <w:spacing w:after="0" w:line="240" w:lineRule="auto"/>
        <w:rPr>
          <w:rFonts w:ascii="Arial" w:eastAsia="Times New Roman" w:hAnsi="Arial" w:cs="Arial"/>
          <w:sz w:val="24"/>
          <w:szCs w:val="24"/>
        </w:rPr>
      </w:pPr>
    </w:p>
    <w:p w:rsidR="006D3868" w:rsidRPr="006D3868" w:rsidRDefault="006D3868" w:rsidP="006D3868">
      <w:pPr>
        <w:spacing w:after="0" w:line="240" w:lineRule="auto"/>
        <w:rPr>
          <w:rFonts w:ascii="Arial" w:eastAsia="Times New Roman" w:hAnsi="Arial" w:cs="Arial"/>
          <w:sz w:val="24"/>
          <w:szCs w:val="24"/>
        </w:rPr>
      </w:pPr>
      <w:r w:rsidRPr="006D3868">
        <w:rPr>
          <w:rFonts w:ascii="Arial" w:eastAsia="Times New Roman" w:hAnsi="Arial" w:cs="Arial"/>
          <w:color w:val="000000"/>
          <w:sz w:val="24"/>
          <w:szCs w:val="24"/>
        </w:rPr>
        <w:t xml:space="preserve">“I thank you all for traveling here on such short notice, Pathfinders. A unique opportunity has come to us from the stars. The asteroid </w:t>
      </w:r>
      <w:proofErr w:type="spellStart"/>
      <w:r w:rsidRPr="006D3868">
        <w:rPr>
          <w:rFonts w:ascii="Arial" w:eastAsia="Times New Roman" w:hAnsi="Arial" w:cs="Arial"/>
          <w:color w:val="000000"/>
          <w:sz w:val="24"/>
          <w:szCs w:val="24"/>
        </w:rPr>
        <w:t>Aucturn’s</w:t>
      </w:r>
      <w:proofErr w:type="spellEnd"/>
      <w:r w:rsidRPr="006D3868">
        <w:rPr>
          <w:rFonts w:ascii="Arial" w:eastAsia="Times New Roman" w:hAnsi="Arial" w:cs="Arial"/>
          <w:color w:val="000000"/>
          <w:sz w:val="24"/>
          <w:szCs w:val="24"/>
        </w:rPr>
        <w:t xml:space="preserve"> Tear quietly travels our solar system once every fifty-six years. For the first time it now flares with brilliance. We have learned this phenomenon is the work of an entity trapped on </w:t>
      </w:r>
      <w:proofErr w:type="spellStart"/>
      <w:r w:rsidRPr="006D3868">
        <w:rPr>
          <w:rFonts w:ascii="Arial" w:eastAsia="Times New Roman" w:hAnsi="Arial" w:cs="Arial"/>
          <w:color w:val="000000"/>
          <w:sz w:val="24"/>
          <w:szCs w:val="24"/>
        </w:rPr>
        <w:t>Aucturn’s</w:t>
      </w:r>
      <w:proofErr w:type="spellEnd"/>
      <w:r w:rsidRPr="006D3868">
        <w:rPr>
          <w:rFonts w:ascii="Arial" w:eastAsia="Times New Roman" w:hAnsi="Arial" w:cs="Arial"/>
          <w:color w:val="000000"/>
          <w:sz w:val="24"/>
          <w:szCs w:val="24"/>
        </w:rPr>
        <w:t xml:space="preserve"> Tear and, whatever this being is, it is calling out for help. We do not know its intentions, yet it is in our interest to learn more. If it is benevolent, it may prove a powerful ally and friend to the Society if we can free it. If it is malevolent, then we will do what we can to ensure it stays sealed away where it can do no harm.</w:t>
      </w:r>
    </w:p>
    <w:p w:rsidR="006D3868" w:rsidRPr="006D3868" w:rsidRDefault="006D3868" w:rsidP="006D3868">
      <w:pPr>
        <w:spacing w:after="0" w:line="240" w:lineRule="auto"/>
        <w:rPr>
          <w:rFonts w:ascii="Arial" w:eastAsia="Times New Roman" w:hAnsi="Arial" w:cs="Arial"/>
          <w:sz w:val="24"/>
          <w:szCs w:val="24"/>
        </w:rPr>
      </w:pPr>
      <w:r w:rsidRPr="006D3868">
        <w:rPr>
          <w:rFonts w:ascii="Arial" w:eastAsia="Times New Roman" w:hAnsi="Arial" w:cs="Arial"/>
          <w:color w:val="000000"/>
          <w:sz w:val="24"/>
          <w:szCs w:val="24"/>
        </w:rPr>
        <w:tab/>
      </w:r>
      <w:r w:rsidRPr="006D3868">
        <w:rPr>
          <w:rFonts w:ascii="Arial" w:eastAsia="Times New Roman" w:hAnsi="Arial" w:cs="Arial"/>
          <w:color w:val="000000"/>
          <w:sz w:val="24"/>
          <w:szCs w:val="24"/>
        </w:rPr>
        <w:tab/>
      </w:r>
      <w:r w:rsidRPr="006D3868">
        <w:rPr>
          <w:rFonts w:ascii="Arial" w:eastAsia="Times New Roman" w:hAnsi="Arial" w:cs="Arial"/>
          <w:color w:val="000000"/>
          <w:sz w:val="24"/>
          <w:szCs w:val="24"/>
        </w:rPr>
        <w:tab/>
      </w:r>
      <w:r w:rsidRPr="006D3868">
        <w:rPr>
          <w:rFonts w:ascii="Arial" w:eastAsia="Times New Roman" w:hAnsi="Arial" w:cs="Arial"/>
          <w:color w:val="000000"/>
          <w:sz w:val="24"/>
          <w:szCs w:val="24"/>
        </w:rPr>
        <w:tab/>
      </w:r>
      <w:r w:rsidRPr="006D3868">
        <w:rPr>
          <w:rFonts w:ascii="Arial" w:eastAsia="Times New Roman" w:hAnsi="Arial" w:cs="Arial"/>
          <w:color w:val="000000"/>
          <w:sz w:val="24"/>
          <w:szCs w:val="24"/>
        </w:rPr>
        <w:tab/>
      </w:r>
      <w:r w:rsidRPr="006D3868">
        <w:rPr>
          <w:rFonts w:ascii="Arial" w:eastAsia="Times New Roman" w:hAnsi="Arial" w:cs="Arial"/>
          <w:color w:val="000000"/>
          <w:sz w:val="24"/>
          <w:szCs w:val="24"/>
        </w:rPr>
        <w:tab/>
      </w:r>
    </w:p>
    <w:p w:rsidR="006D3868" w:rsidRPr="006D3868" w:rsidRDefault="006D3868" w:rsidP="006D3868">
      <w:pPr>
        <w:spacing w:after="0" w:line="240" w:lineRule="auto"/>
        <w:rPr>
          <w:rFonts w:ascii="Arial" w:eastAsia="Times New Roman" w:hAnsi="Arial" w:cs="Arial"/>
          <w:sz w:val="24"/>
          <w:szCs w:val="24"/>
        </w:rPr>
      </w:pPr>
      <w:r w:rsidRPr="006D3868">
        <w:rPr>
          <w:rFonts w:ascii="Arial" w:eastAsia="Times New Roman" w:hAnsi="Arial" w:cs="Arial"/>
          <w:color w:val="000000"/>
          <w:sz w:val="24"/>
          <w:szCs w:val="24"/>
        </w:rPr>
        <w:t xml:space="preserve">“As it approaches planets, the entity has opened gateways in magic-dense regions, as if calling out to powerful champions that might come to its aid. Based on our calculations, the first of these gateways on </w:t>
      </w:r>
      <w:proofErr w:type="spellStart"/>
      <w:r w:rsidRPr="006D3868">
        <w:rPr>
          <w:rFonts w:ascii="Arial" w:eastAsia="Times New Roman" w:hAnsi="Arial" w:cs="Arial"/>
          <w:color w:val="000000"/>
          <w:sz w:val="24"/>
          <w:szCs w:val="24"/>
        </w:rPr>
        <w:t>Golarion</w:t>
      </w:r>
      <w:proofErr w:type="spellEnd"/>
      <w:r w:rsidRPr="006D3868">
        <w:rPr>
          <w:rFonts w:ascii="Arial" w:eastAsia="Times New Roman" w:hAnsi="Arial" w:cs="Arial"/>
          <w:color w:val="000000"/>
          <w:sz w:val="24"/>
          <w:szCs w:val="24"/>
        </w:rPr>
        <w:t xml:space="preserve"> should appear in a matter of minutes, and we have gathered in this magically infused site to draw the portal here and stabilize it, allowing us to travel to the asteroid ourselves. Our observations show billowing clouds pouring out from three locations on </w:t>
      </w:r>
      <w:proofErr w:type="spellStart"/>
      <w:r w:rsidRPr="006D3868">
        <w:rPr>
          <w:rFonts w:ascii="Arial" w:eastAsia="Times New Roman" w:hAnsi="Arial" w:cs="Arial"/>
          <w:color w:val="000000"/>
          <w:sz w:val="24"/>
          <w:szCs w:val="24"/>
        </w:rPr>
        <w:t>Aucturn’s</w:t>
      </w:r>
      <w:proofErr w:type="spellEnd"/>
      <w:r w:rsidRPr="006D3868">
        <w:rPr>
          <w:rFonts w:ascii="Arial" w:eastAsia="Times New Roman" w:hAnsi="Arial" w:cs="Arial"/>
          <w:color w:val="000000"/>
          <w:sz w:val="24"/>
          <w:szCs w:val="24"/>
        </w:rPr>
        <w:t xml:space="preserve"> Tear. These both create a livable environment we can navigate as well as provide three entrances to the asteroid’s interior so that we can find the source of these events. The first entrance is at the base of an enormous crater, where there are monumental fortifications— likely making that the most difficult approach. The second plume is coming from the remnants of a frozen fortress, which could contain incredible secrets in its own right. The third plume is coming from the sunward side of the comet and is issuing from a number of lava tubes. Our observers also spotted the wreck of a metal craft near there.</w:t>
      </w:r>
    </w:p>
    <w:p w:rsidR="006D3868" w:rsidRPr="006D3868" w:rsidRDefault="006D3868" w:rsidP="006D3868">
      <w:pPr>
        <w:spacing w:after="0" w:line="240" w:lineRule="auto"/>
        <w:rPr>
          <w:rFonts w:ascii="Arial" w:eastAsia="Times New Roman" w:hAnsi="Arial" w:cs="Arial"/>
          <w:sz w:val="24"/>
          <w:szCs w:val="24"/>
        </w:rPr>
      </w:pPr>
      <w:r w:rsidRPr="006D3868">
        <w:rPr>
          <w:rFonts w:ascii="Arial" w:eastAsia="Times New Roman" w:hAnsi="Arial" w:cs="Arial"/>
          <w:color w:val="000000"/>
          <w:sz w:val="24"/>
          <w:szCs w:val="24"/>
        </w:rPr>
        <w:tab/>
      </w:r>
      <w:r w:rsidRPr="006D3868">
        <w:rPr>
          <w:rFonts w:ascii="Arial" w:eastAsia="Times New Roman" w:hAnsi="Arial" w:cs="Arial"/>
          <w:color w:val="000000"/>
          <w:sz w:val="24"/>
          <w:szCs w:val="24"/>
        </w:rPr>
        <w:tab/>
      </w:r>
      <w:r w:rsidRPr="006D3868">
        <w:rPr>
          <w:rFonts w:ascii="Arial" w:eastAsia="Times New Roman" w:hAnsi="Arial" w:cs="Arial"/>
          <w:color w:val="000000"/>
          <w:sz w:val="24"/>
          <w:szCs w:val="24"/>
        </w:rPr>
        <w:tab/>
      </w:r>
      <w:r w:rsidRPr="006D3868">
        <w:rPr>
          <w:rFonts w:ascii="Arial" w:eastAsia="Times New Roman" w:hAnsi="Arial" w:cs="Arial"/>
          <w:color w:val="000000"/>
          <w:sz w:val="24"/>
          <w:szCs w:val="24"/>
        </w:rPr>
        <w:tab/>
      </w:r>
      <w:r w:rsidRPr="006D3868">
        <w:rPr>
          <w:rFonts w:ascii="Arial" w:eastAsia="Times New Roman" w:hAnsi="Arial" w:cs="Arial"/>
          <w:color w:val="000000"/>
          <w:sz w:val="24"/>
          <w:szCs w:val="24"/>
        </w:rPr>
        <w:tab/>
      </w:r>
      <w:r w:rsidRPr="006D3868">
        <w:rPr>
          <w:rFonts w:ascii="Arial" w:eastAsia="Times New Roman" w:hAnsi="Arial" w:cs="Arial"/>
          <w:color w:val="000000"/>
          <w:sz w:val="24"/>
          <w:szCs w:val="24"/>
        </w:rPr>
        <w:tab/>
      </w:r>
    </w:p>
    <w:p w:rsidR="006D3868" w:rsidRPr="006D3868" w:rsidRDefault="006D3868" w:rsidP="006D3868">
      <w:pPr>
        <w:spacing w:after="0" w:line="240" w:lineRule="auto"/>
        <w:rPr>
          <w:rFonts w:ascii="Arial" w:eastAsia="Times New Roman" w:hAnsi="Arial" w:cs="Arial"/>
          <w:sz w:val="24"/>
          <w:szCs w:val="24"/>
        </w:rPr>
      </w:pPr>
      <w:r w:rsidRPr="006D3868">
        <w:rPr>
          <w:rFonts w:ascii="Arial" w:eastAsia="Times New Roman" w:hAnsi="Arial" w:cs="Arial"/>
          <w:color w:val="000000"/>
          <w:sz w:val="24"/>
          <w:szCs w:val="24"/>
        </w:rPr>
        <w:t xml:space="preserve">“This will be an unusual environment, so prepare for unusual conditions: extreme temperatures, low-gravity, and airless pockets are likely. Everyone should have received a package of supplies to assist in managing these hazards. While the gateway should remain stable, a contingent of conjurers is staying here to monitor it, and additional teams are on standby to provide escape routes to </w:t>
      </w:r>
      <w:proofErr w:type="spellStart"/>
      <w:r w:rsidRPr="006D3868">
        <w:rPr>
          <w:rFonts w:ascii="Arial" w:eastAsia="Times New Roman" w:hAnsi="Arial" w:cs="Arial"/>
          <w:color w:val="000000"/>
          <w:sz w:val="24"/>
          <w:szCs w:val="24"/>
        </w:rPr>
        <w:t>extradimensional</w:t>
      </w:r>
      <w:proofErr w:type="spellEnd"/>
      <w:r w:rsidRPr="006D3868">
        <w:rPr>
          <w:rFonts w:ascii="Arial" w:eastAsia="Times New Roman" w:hAnsi="Arial" w:cs="Arial"/>
          <w:color w:val="000000"/>
          <w:sz w:val="24"/>
          <w:szCs w:val="24"/>
        </w:rPr>
        <w:t xml:space="preserve"> shelters in case of complications. Perhaps most importantly, we’ve ringed this area with </w:t>
      </w:r>
      <w:r w:rsidRPr="006D3868">
        <w:rPr>
          <w:rFonts w:ascii="Arial" w:eastAsia="Times New Roman" w:hAnsi="Arial" w:cs="Arial"/>
          <w:color w:val="000000"/>
          <w:sz w:val="24"/>
          <w:szCs w:val="24"/>
        </w:rPr>
        <w:lastRenderedPageBreak/>
        <w:t xml:space="preserve">defenses to prevent any outside interference with this expedition, and the bronze dragon </w:t>
      </w:r>
      <w:proofErr w:type="spellStart"/>
      <w:r w:rsidRPr="006D3868">
        <w:rPr>
          <w:rFonts w:ascii="Arial" w:eastAsia="Times New Roman" w:hAnsi="Arial" w:cs="Arial"/>
          <w:color w:val="000000"/>
          <w:sz w:val="24"/>
          <w:szCs w:val="24"/>
        </w:rPr>
        <w:t>Ahelvetinn</w:t>
      </w:r>
      <w:proofErr w:type="spellEnd"/>
      <w:r w:rsidRPr="006D3868">
        <w:rPr>
          <w:rFonts w:ascii="Arial" w:eastAsia="Times New Roman" w:hAnsi="Arial" w:cs="Arial"/>
          <w:color w:val="000000"/>
          <w:sz w:val="24"/>
          <w:szCs w:val="24"/>
        </w:rPr>
        <w:t xml:space="preserve"> has agreed to keep watch in case any evil attempts to escape through the gateway into </w:t>
      </w:r>
      <w:proofErr w:type="spellStart"/>
      <w:r w:rsidRPr="006D3868">
        <w:rPr>
          <w:rFonts w:ascii="Arial" w:eastAsia="Times New Roman" w:hAnsi="Arial" w:cs="Arial"/>
          <w:color w:val="000000"/>
          <w:sz w:val="24"/>
          <w:szCs w:val="24"/>
        </w:rPr>
        <w:t>Golarion</w:t>
      </w:r>
      <w:proofErr w:type="spellEnd"/>
      <w:r w:rsidRPr="006D3868">
        <w:rPr>
          <w:rFonts w:ascii="Arial" w:eastAsia="Times New Roman" w:hAnsi="Arial" w:cs="Arial"/>
          <w:color w:val="000000"/>
          <w:sz w:val="24"/>
          <w:szCs w:val="24"/>
        </w:rPr>
        <w:t>.”</w:t>
      </w:r>
    </w:p>
    <w:p w:rsidR="006D3868" w:rsidRPr="006D3868" w:rsidRDefault="006D3868" w:rsidP="006D3868">
      <w:pPr>
        <w:spacing w:after="0" w:line="240" w:lineRule="auto"/>
        <w:rPr>
          <w:rFonts w:ascii="Arial" w:eastAsia="Times New Roman" w:hAnsi="Arial" w:cs="Arial"/>
          <w:sz w:val="24"/>
          <w:szCs w:val="24"/>
        </w:rPr>
      </w:pPr>
      <w:r w:rsidRPr="006D3868">
        <w:rPr>
          <w:rFonts w:ascii="Arial" w:eastAsia="Times New Roman" w:hAnsi="Arial" w:cs="Arial"/>
          <w:color w:val="000000"/>
          <w:sz w:val="24"/>
          <w:szCs w:val="24"/>
        </w:rPr>
        <w:tab/>
      </w:r>
      <w:r w:rsidRPr="006D3868">
        <w:rPr>
          <w:rFonts w:ascii="Arial" w:eastAsia="Times New Roman" w:hAnsi="Arial" w:cs="Arial"/>
          <w:color w:val="000000"/>
          <w:sz w:val="24"/>
          <w:szCs w:val="24"/>
        </w:rPr>
        <w:tab/>
      </w:r>
      <w:r w:rsidRPr="006D3868">
        <w:rPr>
          <w:rFonts w:ascii="Arial" w:eastAsia="Times New Roman" w:hAnsi="Arial" w:cs="Arial"/>
          <w:color w:val="000000"/>
          <w:sz w:val="24"/>
          <w:szCs w:val="24"/>
        </w:rPr>
        <w:tab/>
      </w:r>
      <w:r w:rsidRPr="006D3868">
        <w:rPr>
          <w:rFonts w:ascii="Arial" w:eastAsia="Times New Roman" w:hAnsi="Arial" w:cs="Arial"/>
          <w:color w:val="000000"/>
          <w:sz w:val="24"/>
          <w:szCs w:val="24"/>
        </w:rPr>
        <w:tab/>
      </w:r>
      <w:r w:rsidRPr="006D3868">
        <w:rPr>
          <w:rFonts w:ascii="Arial" w:eastAsia="Times New Roman" w:hAnsi="Arial" w:cs="Arial"/>
          <w:color w:val="000000"/>
          <w:sz w:val="24"/>
          <w:szCs w:val="24"/>
        </w:rPr>
        <w:tab/>
      </w:r>
      <w:r w:rsidRPr="006D3868">
        <w:rPr>
          <w:rFonts w:ascii="Arial" w:eastAsia="Times New Roman" w:hAnsi="Arial" w:cs="Arial"/>
          <w:color w:val="000000"/>
          <w:sz w:val="24"/>
          <w:szCs w:val="24"/>
        </w:rPr>
        <w:tab/>
      </w:r>
    </w:p>
    <w:p w:rsidR="006D3868" w:rsidRPr="006D3868" w:rsidRDefault="006D3868" w:rsidP="006D3868">
      <w:pPr>
        <w:spacing w:after="0" w:line="240" w:lineRule="auto"/>
        <w:rPr>
          <w:rFonts w:ascii="Arial" w:eastAsia="Times New Roman" w:hAnsi="Arial" w:cs="Arial"/>
          <w:sz w:val="24"/>
          <w:szCs w:val="24"/>
        </w:rPr>
      </w:pPr>
      <w:r w:rsidRPr="006D3868">
        <w:rPr>
          <w:rFonts w:ascii="Arial" w:eastAsia="Times New Roman" w:hAnsi="Arial" w:cs="Arial"/>
          <w:color w:val="000000"/>
          <w:sz w:val="24"/>
          <w:szCs w:val="24"/>
        </w:rPr>
        <w:t xml:space="preserve">The Spire of </w:t>
      </w:r>
      <w:proofErr w:type="spellStart"/>
      <w:r w:rsidRPr="006D3868">
        <w:rPr>
          <w:rFonts w:ascii="Arial" w:eastAsia="Times New Roman" w:hAnsi="Arial" w:cs="Arial"/>
          <w:color w:val="000000"/>
          <w:sz w:val="24"/>
          <w:szCs w:val="24"/>
        </w:rPr>
        <w:t>Nex</w:t>
      </w:r>
      <w:proofErr w:type="spellEnd"/>
      <w:r w:rsidRPr="006D3868">
        <w:rPr>
          <w:rFonts w:ascii="Arial" w:eastAsia="Times New Roman" w:hAnsi="Arial" w:cs="Arial"/>
          <w:color w:val="000000"/>
          <w:sz w:val="24"/>
          <w:szCs w:val="24"/>
        </w:rPr>
        <w:t xml:space="preserve"> begins to hum, the vibrations creating a stomach-churning resonance as a pinpoint of light appears in the center of the portal ring and begins to grow.</w:t>
      </w:r>
    </w:p>
    <w:p w:rsidR="006D3868" w:rsidRPr="006D3868" w:rsidRDefault="006D3868" w:rsidP="006D3868">
      <w:pPr>
        <w:spacing w:after="0" w:line="240" w:lineRule="auto"/>
        <w:rPr>
          <w:rFonts w:ascii="Arial" w:eastAsia="Times New Roman" w:hAnsi="Arial" w:cs="Arial"/>
          <w:sz w:val="24"/>
          <w:szCs w:val="24"/>
        </w:rPr>
      </w:pPr>
      <w:r w:rsidRPr="006D3868">
        <w:rPr>
          <w:rFonts w:ascii="Arial" w:eastAsia="Times New Roman" w:hAnsi="Arial" w:cs="Arial"/>
          <w:color w:val="000000"/>
          <w:sz w:val="24"/>
          <w:szCs w:val="24"/>
        </w:rPr>
        <w:tab/>
      </w:r>
      <w:r w:rsidRPr="006D3868">
        <w:rPr>
          <w:rFonts w:ascii="Arial" w:eastAsia="Times New Roman" w:hAnsi="Arial" w:cs="Arial"/>
          <w:color w:val="000000"/>
          <w:sz w:val="24"/>
          <w:szCs w:val="24"/>
        </w:rPr>
        <w:tab/>
      </w:r>
      <w:r w:rsidRPr="006D3868">
        <w:rPr>
          <w:rFonts w:ascii="Arial" w:eastAsia="Times New Roman" w:hAnsi="Arial" w:cs="Arial"/>
          <w:color w:val="000000"/>
          <w:sz w:val="24"/>
          <w:szCs w:val="24"/>
        </w:rPr>
        <w:tab/>
      </w:r>
      <w:r w:rsidRPr="006D3868">
        <w:rPr>
          <w:rFonts w:ascii="Arial" w:eastAsia="Times New Roman" w:hAnsi="Arial" w:cs="Arial"/>
          <w:color w:val="000000"/>
          <w:sz w:val="24"/>
          <w:szCs w:val="24"/>
        </w:rPr>
        <w:tab/>
      </w:r>
      <w:r w:rsidRPr="006D3868">
        <w:rPr>
          <w:rFonts w:ascii="Arial" w:eastAsia="Times New Roman" w:hAnsi="Arial" w:cs="Arial"/>
          <w:color w:val="000000"/>
          <w:sz w:val="24"/>
          <w:szCs w:val="24"/>
        </w:rPr>
        <w:tab/>
      </w:r>
      <w:r w:rsidRPr="006D3868">
        <w:rPr>
          <w:rFonts w:ascii="Arial" w:eastAsia="Times New Roman" w:hAnsi="Arial" w:cs="Arial"/>
          <w:color w:val="000000"/>
          <w:sz w:val="24"/>
          <w:szCs w:val="24"/>
        </w:rPr>
        <w:tab/>
      </w:r>
    </w:p>
    <w:p w:rsidR="006D3868" w:rsidRPr="006D3868" w:rsidRDefault="006D3868" w:rsidP="006D3868">
      <w:pPr>
        <w:spacing w:after="0" w:line="240" w:lineRule="auto"/>
        <w:rPr>
          <w:rFonts w:ascii="Arial" w:eastAsia="Times New Roman" w:hAnsi="Arial" w:cs="Arial"/>
          <w:sz w:val="24"/>
          <w:szCs w:val="24"/>
        </w:rPr>
      </w:pPr>
      <w:proofErr w:type="spellStart"/>
      <w:r w:rsidRPr="006D3868">
        <w:rPr>
          <w:rFonts w:ascii="Arial" w:eastAsia="Times New Roman" w:hAnsi="Arial" w:cs="Arial"/>
          <w:color w:val="000000"/>
          <w:sz w:val="24"/>
          <w:szCs w:val="24"/>
        </w:rPr>
        <w:t>Sorrina</w:t>
      </w:r>
      <w:proofErr w:type="spellEnd"/>
      <w:r w:rsidRPr="006D3868">
        <w:rPr>
          <w:rFonts w:ascii="Arial" w:eastAsia="Times New Roman" w:hAnsi="Arial" w:cs="Arial"/>
          <w:color w:val="000000"/>
          <w:sz w:val="24"/>
          <w:szCs w:val="24"/>
        </w:rPr>
        <w:t xml:space="preserve"> </w:t>
      </w:r>
      <w:proofErr w:type="spellStart"/>
      <w:r w:rsidRPr="006D3868">
        <w:rPr>
          <w:rFonts w:ascii="Arial" w:eastAsia="Times New Roman" w:hAnsi="Arial" w:cs="Arial"/>
          <w:color w:val="000000"/>
          <w:sz w:val="24"/>
          <w:szCs w:val="24"/>
        </w:rPr>
        <w:t>Westyr</w:t>
      </w:r>
      <w:proofErr w:type="spellEnd"/>
      <w:r w:rsidRPr="006D3868">
        <w:rPr>
          <w:rFonts w:ascii="Arial" w:eastAsia="Times New Roman" w:hAnsi="Arial" w:cs="Arial"/>
          <w:color w:val="000000"/>
          <w:sz w:val="24"/>
          <w:szCs w:val="24"/>
        </w:rPr>
        <w:t xml:space="preserve"> shouts to be heard over the deafening noise, “</w:t>
      </w:r>
      <w:proofErr w:type="gramStart"/>
      <w:r w:rsidRPr="006D3868">
        <w:rPr>
          <w:rFonts w:ascii="Arial" w:eastAsia="Times New Roman" w:hAnsi="Arial" w:cs="Arial"/>
          <w:color w:val="000000"/>
          <w:sz w:val="24"/>
          <w:szCs w:val="24"/>
        </w:rPr>
        <w:t>It’s</w:t>
      </w:r>
      <w:proofErr w:type="gramEnd"/>
      <w:r w:rsidRPr="006D3868">
        <w:rPr>
          <w:rFonts w:ascii="Arial" w:eastAsia="Times New Roman" w:hAnsi="Arial" w:cs="Arial"/>
          <w:color w:val="000000"/>
          <w:sz w:val="24"/>
          <w:szCs w:val="24"/>
        </w:rPr>
        <w:t xml:space="preserve"> beginning! Be ready to move through and split into teams to investigate each of the three possible approaches. Once we’re inside we can regroup and compare notes.” </w:t>
      </w:r>
    </w:p>
    <w:p w:rsidR="006D3868" w:rsidRPr="006D3868" w:rsidRDefault="006D3868" w:rsidP="006D3868">
      <w:pPr>
        <w:spacing w:after="0" w:line="240" w:lineRule="auto"/>
        <w:rPr>
          <w:rFonts w:ascii="Arial" w:eastAsia="Times New Roman" w:hAnsi="Arial" w:cs="Arial"/>
          <w:sz w:val="24"/>
          <w:szCs w:val="24"/>
        </w:rPr>
      </w:pPr>
      <w:r w:rsidRPr="006D3868">
        <w:rPr>
          <w:rFonts w:ascii="Arial" w:eastAsia="Times New Roman" w:hAnsi="Arial" w:cs="Arial"/>
          <w:color w:val="000000"/>
          <w:sz w:val="24"/>
          <w:szCs w:val="24"/>
        </w:rPr>
        <w:tab/>
      </w:r>
      <w:r w:rsidRPr="006D3868">
        <w:rPr>
          <w:rFonts w:ascii="Arial" w:eastAsia="Times New Roman" w:hAnsi="Arial" w:cs="Arial"/>
          <w:color w:val="000000"/>
          <w:sz w:val="24"/>
          <w:szCs w:val="24"/>
        </w:rPr>
        <w:tab/>
      </w:r>
      <w:r w:rsidRPr="006D3868">
        <w:rPr>
          <w:rFonts w:ascii="Arial" w:eastAsia="Times New Roman" w:hAnsi="Arial" w:cs="Arial"/>
          <w:color w:val="000000"/>
          <w:sz w:val="24"/>
          <w:szCs w:val="24"/>
        </w:rPr>
        <w:tab/>
      </w:r>
      <w:r w:rsidRPr="006D3868">
        <w:rPr>
          <w:rFonts w:ascii="Arial" w:eastAsia="Times New Roman" w:hAnsi="Arial" w:cs="Arial"/>
          <w:color w:val="000000"/>
          <w:sz w:val="24"/>
          <w:szCs w:val="24"/>
        </w:rPr>
        <w:tab/>
      </w:r>
      <w:r w:rsidRPr="006D3868">
        <w:rPr>
          <w:rFonts w:ascii="Arial" w:eastAsia="Times New Roman" w:hAnsi="Arial" w:cs="Arial"/>
          <w:color w:val="000000"/>
          <w:sz w:val="24"/>
          <w:szCs w:val="24"/>
        </w:rPr>
        <w:tab/>
      </w:r>
    </w:p>
    <w:p w:rsidR="006D3868" w:rsidRPr="006D3868" w:rsidRDefault="006D3868" w:rsidP="006D3868">
      <w:pPr>
        <w:spacing w:after="0" w:line="240" w:lineRule="auto"/>
        <w:rPr>
          <w:rFonts w:ascii="Arial" w:eastAsia="Times New Roman" w:hAnsi="Arial" w:cs="Arial"/>
          <w:sz w:val="24"/>
          <w:szCs w:val="24"/>
        </w:rPr>
      </w:pPr>
      <w:r w:rsidRPr="006D3868">
        <w:rPr>
          <w:rFonts w:ascii="Arial" w:eastAsia="Times New Roman" w:hAnsi="Arial" w:cs="Arial"/>
          <w:color w:val="000000"/>
          <w:sz w:val="24"/>
          <w:szCs w:val="24"/>
        </w:rPr>
        <w:t>The metal of the portal ring incandesces, and a blast of freezing air pours out as the gateway opens. The place beyond is a field of jagged grey stone, and once several dozen Pathfinders step through, the earth itself springs to life in the form of countless elemental creatures that swarm toward the gate. From further in, a terrible draconic roar accompanies the appearance of a flight of crystalline dragons sweeping out from the lip of a crater.</w:t>
      </w:r>
    </w:p>
    <w:p w:rsidR="006D3868" w:rsidRPr="006D3868" w:rsidRDefault="006D3868" w:rsidP="006D3868">
      <w:pPr>
        <w:spacing w:after="0" w:line="240" w:lineRule="auto"/>
        <w:rPr>
          <w:rFonts w:ascii="Arial" w:eastAsia="Times New Roman" w:hAnsi="Arial" w:cs="Arial"/>
          <w:sz w:val="24"/>
          <w:szCs w:val="24"/>
        </w:rPr>
      </w:pPr>
      <w:r w:rsidRPr="006D3868">
        <w:rPr>
          <w:rFonts w:ascii="Arial" w:eastAsia="Times New Roman" w:hAnsi="Arial" w:cs="Arial"/>
          <w:color w:val="000000"/>
          <w:sz w:val="24"/>
          <w:szCs w:val="24"/>
        </w:rPr>
        <w:tab/>
      </w:r>
      <w:r w:rsidRPr="006D3868">
        <w:rPr>
          <w:rFonts w:ascii="Arial" w:eastAsia="Times New Roman" w:hAnsi="Arial" w:cs="Arial"/>
          <w:color w:val="000000"/>
          <w:sz w:val="24"/>
          <w:szCs w:val="24"/>
        </w:rPr>
        <w:tab/>
      </w:r>
      <w:r w:rsidRPr="006D3868">
        <w:rPr>
          <w:rFonts w:ascii="Arial" w:eastAsia="Times New Roman" w:hAnsi="Arial" w:cs="Arial"/>
          <w:color w:val="000000"/>
          <w:sz w:val="24"/>
          <w:szCs w:val="24"/>
        </w:rPr>
        <w:tab/>
      </w:r>
      <w:r w:rsidRPr="006D3868">
        <w:rPr>
          <w:rFonts w:ascii="Arial" w:eastAsia="Times New Roman" w:hAnsi="Arial" w:cs="Arial"/>
          <w:color w:val="000000"/>
          <w:sz w:val="24"/>
          <w:szCs w:val="24"/>
        </w:rPr>
        <w:tab/>
      </w:r>
      <w:r w:rsidRPr="006D3868">
        <w:rPr>
          <w:rFonts w:ascii="Arial" w:eastAsia="Times New Roman" w:hAnsi="Arial" w:cs="Arial"/>
          <w:color w:val="000000"/>
          <w:sz w:val="24"/>
          <w:szCs w:val="24"/>
        </w:rPr>
        <w:tab/>
      </w:r>
      <w:r w:rsidRPr="006D3868">
        <w:rPr>
          <w:rFonts w:ascii="Arial" w:eastAsia="Times New Roman" w:hAnsi="Arial" w:cs="Arial"/>
          <w:color w:val="000000"/>
          <w:sz w:val="24"/>
          <w:szCs w:val="24"/>
        </w:rPr>
        <w:tab/>
      </w:r>
    </w:p>
    <w:p w:rsidR="006D3868" w:rsidRPr="006D3868" w:rsidRDefault="006D3868" w:rsidP="006D3868">
      <w:pPr>
        <w:spacing w:after="0" w:line="240" w:lineRule="auto"/>
        <w:rPr>
          <w:rFonts w:ascii="Arial" w:eastAsia="Times New Roman" w:hAnsi="Arial" w:cs="Arial"/>
          <w:sz w:val="24"/>
          <w:szCs w:val="24"/>
        </w:rPr>
      </w:pPr>
      <w:r w:rsidRPr="006D3868">
        <w:rPr>
          <w:rFonts w:ascii="Arial" w:eastAsia="Times New Roman" w:hAnsi="Arial" w:cs="Arial"/>
          <w:color w:val="000000"/>
          <w:sz w:val="24"/>
          <w:szCs w:val="24"/>
        </w:rPr>
        <w:t xml:space="preserve">“Secure the gate! Do not let any of them through!” </w:t>
      </w:r>
      <w:proofErr w:type="spellStart"/>
      <w:r w:rsidRPr="006D3868">
        <w:rPr>
          <w:rFonts w:ascii="Arial" w:eastAsia="Times New Roman" w:hAnsi="Arial" w:cs="Arial"/>
          <w:color w:val="000000"/>
          <w:sz w:val="24"/>
          <w:szCs w:val="24"/>
        </w:rPr>
        <w:t>Westyr</w:t>
      </w:r>
      <w:proofErr w:type="spellEnd"/>
      <w:r w:rsidRPr="006D3868">
        <w:rPr>
          <w:rFonts w:ascii="Arial" w:eastAsia="Times New Roman" w:hAnsi="Arial" w:cs="Arial"/>
          <w:color w:val="000000"/>
          <w:sz w:val="24"/>
          <w:szCs w:val="24"/>
        </w:rPr>
        <w:t xml:space="preserve"> shouts as she sends a lance of swirling black and white energy into one of the </w:t>
      </w:r>
      <w:proofErr w:type="spellStart"/>
      <w:r w:rsidRPr="006D3868">
        <w:rPr>
          <w:rFonts w:ascii="Arial" w:eastAsia="Times New Roman" w:hAnsi="Arial" w:cs="Arial"/>
          <w:color w:val="000000"/>
          <w:sz w:val="24"/>
          <w:szCs w:val="24"/>
        </w:rPr>
        <w:t>wyrms</w:t>
      </w:r>
      <w:proofErr w:type="spellEnd"/>
      <w:r w:rsidRPr="006D3868">
        <w:rPr>
          <w:rFonts w:ascii="Arial" w:eastAsia="Times New Roman" w:hAnsi="Arial" w:cs="Arial"/>
          <w:color w:val="000000"/>
          <w:sz w:val="24"/>
          <w:szCs w:val="24"/>
        </w:rPr>
        <w:t xml:space="preserve">, sending it careening end over end as the forces meet. </w:t>
      </w:r>
    </w:p>
    <w:p w:rsidR="006D3868" w:rsidRPr="006D3868" w:rsidRDefault="006D3868">
      <w:pPr>
        <w:rPr>
          <w:rFonts w:ascii="Arial" w:hAnsi="Arial" w:cs="Arial"/>
          <w:sz w:val="24"/>
          <w:szCs w:val="24"/>
        </w:rPr>
      </w:pPr>
      <w:r w:rsidRPr="006D3868">
        <w:rPr>
          <w:rFonts w:ascii="Arial" w:hAnsi="Arial" w:cs="Arial"/>
          <w:sz w:val="24"/>
          <w:szCs w:val="24"/>
        </w:rPr>
        <w:br w:type="page"/>
      </w:r>
    </w:p>
    <w:p w:rsidR="006D3868" w:rsidRPr="006D3868" w:rsidRDefault="006D3868" w:rsidP="006D3868">
      <w:pPr>
        <w:spacing w:after="0" w:line="240" w:lineRule="auto"/>
        <w:jc w:val="center"/>
        <w:rPr>
          <w:rFonts w:ascii="Times New Roman" w:eastAsia="Times New Roman" w:hAnsi="Times New Roman" w:cs="Times New Roman"/>
          <w:sz w:val="32"/>
          <w:szCs w:val="32"/>
        </w:rPr>
      </w:pPr>
      <w:proofErr w:type="spellStart"/>
      <w:r w:rsidRPr="006D3868">
        <w:rPr>
          <w:rFonts w:ascii="Arial" w:eastAsia="Times New Roman" w:hAnsi="Arial" w:cs="Arial"/>
          <w:color w:val="000000"/>
          <w:sz w:val="32"/>
          <w:szCs w:val="32"/>
        </w:rPr>
        <w:t>Sorrina’s</w:t>
      </w:r>
      <w:proofErr w:type="spellEnd"/>
      <w:r w:rsidRPr="006D3868">
        <w:rPr>
          <w:rFonts w:ascii="Arial" w:eastAsia="Times New Roman" w:hAnsi="Arial" w:cs="Arial"/>
          <w:color w:val="000000"/>
          <w:sz w:val="32"/>
          <w:szCs w:val="32"/>
        </w:rPr>
        <w:t xml:space="preserve"> speech Vault Breakers</w:t>
      </w:r>
    </w:p>
    <w:p w:rsidR="006D3868" w:rsidRPr="006D3868" w:rsidRDefault="006D3868" w:rsidP="006D3868">
      <w:pPr>
        <w:spacing w:after="0" w:line="240" w:lineRule="auto"/>
        <w:rPr>
          <w:rFonts w:ascii="Times New Roman" w:eastAsia="Times New Roman" w:hAnsi="Times New Roman" w:cs="Times New Roman"/>
          <w:sz w:val="24"/>
          <w:szCs w:val="24"/>
        </w:rPr>
      </w:pPr>
    </w:p>
    <w:p w:rsidR="006D3868" w:rsidRPr="006D3868" w:rsidRDefault="006D3868" w:rsidP="006D3868">
      <w:pPr>
        <w:spacing w:after="0" w:line="240" w:lineRule="auto"/>
        <w:rPr>
          <w:rFonts w:ascii="Times New Roman" w:eastAsia="Times New Roman" w:hAnsi="Times New Roman" w:cs="Times New Roman"/>
          <w:sz w:val="24"/>
          <w:szCs w:val="24"/>
        </w:rPr>
      </w:pPr>
      <w:r w:rsidRPr="006D3868">
        <w:rPr>
          <w:rFonts w:ascii="Arial" w:eastAsia="Times New Roman" w:hAnsi="Arial" w:cs="Arial"/>
          <w:color w:val="000000"/>
          <w:sz w:val="24"/>
          <w:szCs w:val="24"/>
        </w:rPr>
        <w:t xml:space="preserve">The asteroid groans as if an invisible weight had been lifted from it, leaving the air cleaner and breathing easier. The reassuring breeze emanating from tunnels suddenly drops in intensity, leaving a feeble stream that whistles weakly as it drifts off into space. A moment later, portals wreathed in tumbling stone open all across the asteroid, and </w:t>
      </w:r>
      <w:proofErr w:type="spellStart"/>
      <w:r w:rsidRPr="006D3868">
        <w:rPr>
          <w:rFonts w:ascii="Arial" w:eastAsia="Times New Roman" w:hAnsi="Arial" w:cs="Arial"/>
          <w:color w:val="000000"/>
          <w:sz w:val="24"/>
          <w:szCs w:val="24"/>
        </w:rPr>
        <w:t>Sorrina</w:t>
      </w:r>
      <w:proofErr w:type="spellEnd"/>
      <w:r w:rsidRPr="006D3868">
        <w:rPr>
          <w:rFonts w:ascii="Arial" w:eastAsia="Times New Roman" w:hAnsi="Arial" w:cs="Arial"/>
          <w:color w:val="000000"/>
          <w:sz w:val="24"/>
          <w:szCs w:val="24"/>
        </w:rPr>
        <w:t xml:space="preserve"> </w:t>
      </w:r>
      <w:proofErr w:type="spellStart"/>
      <w:r w:rsidRPr="006D3868">
        <w:rPr>
          <w:rFonts w:ascii="Arial" w:eastAsia="Times New Roman" w:hAnsi="Arial" w:cs="Arial"/>
          <w:color w:val="000000"/>
          <w:sz w:val="24"/>
          <w:szCs w:val="24"/>
        </w:rPr>
        <w:t>Westyr</w:t>
      </w:r>
      <w:proofErr w:type="spellEnd"/>
      <w:r w:rsidRPr="006D3868">
        <w:rPr>
          <w:rFonts w:ascii="Arial" w:eastAsia="Times New Roman" w:hAnsi="Arial" w:cs="Arial"/>
          <w:color w:val="000000"/>
          <w:sz w:val="24"/>
          <w:szCs w:val="24"/>
        </w:rPr>
        <w:t xml:space="preserve"> urgently beckons everyone to come through. </w:t>
      </w:r>
    </w:p>
    <w:p w:rsidR="006D3868" w:rsidRPr="006D3868" w:rsidRDefault="006D3868" w:rsidP="006D3868">
      <w:pPr>
        <w:spacing w:after="0" w:line="240" w:lineRule="auto"/>
        <w:rPr>
          <w:rFonts w:ascii="Times New Roman" w:eastAsia="Times New Roman" w:hAnsi="Times New Roman" w:cs="Times New Roman"/>
          <w:sz w:val="24"/>
          <w:szCs w:val="24"/>
        </w:rPr>
      </w:pPr>
    </w:p>
    <w:p w:rsidR="006D3868" w:rsidRPr="006D3868" w:rsidRDefault="006D3868" w:rsidP="006D3868">
      <w:pPr>
        <w:spacing w:after="0" w:line="240" w:lineRule="auto"/>
        <w:rPr>
          <w:rFonts w:ascii="Times New Roman" w:eastAsia="Times New Roman" w:hAnsi="Times New Roman" w:cs="Times New Roman"/>
          <w:sz w:val="24"/>
          <w:szCs w:val="24"/>
        </w:rPr>
      </w:pPr>
      <w:r w:rsidRPr="006D3868">
        <w:rPr>
          <w:rFonts w:ascii="Arial" w:eastAsia="Times New Roman" w:hAnsi="Arial" w:cs="Arial"/>
          <w:color w:val="000000"/>
          <w:sz w:val="24"/>
          <w:szCs w:val="24"/>
        </w:rPr>
        <w:t xml:space="preserve">“We've truly grabbed the scorpion by the tail. Whatever entity was holding us at bay has loosened its grip, but it has redirected its efforts to cutting off the source of air that allows us to survive in this place. The path forward is no longer filled with lethal energy. We have at most…an hour or two before we must return home or face asphyxiation. But if we press forward and find the source of the air, I believe it is tied to whatever captive is imprisoned here. Our portal minders will stand ready in case we need to evacuate quickly.” </w:t>
      </w:r>
    </w:p>
    <w:p w:rsidR="006D3868" w:rsidRPr="006D3868" w:rsidRDefault="006D3868" w:rsidP="006D3868">
      <w:pPr>
        <w:spacing w:after="0" w:line="240" w:lineRule="auto"/>
        <w:rPr>
          <w:rFonts w:ascii="Times New Roman" w:eastAsia="Times New Roman" w:hAnsi="Times New Roman" w:cs="Times New Roman"/>
          <w:sz w:val="24"/>
          <w:szCs w:val="24"/>
        </w:rPr>
      </w:pPr>
    </w:p>
    <w:p w:rsidR="006D3868" w:rsidRPr="006D3868" w:rsidRDefault="006D3868" w:rsidP="006D3868">
      <w:pPr>
        <w:spacing w:after="0" w:line="240" w:lineRule="auto"/>
        <w:rPr>
          <w:rFonts w:ascii="Times New Roman" w:eastAsia="Times New Roman" w:hAnsi="Times New Roman" w:cs="Times New Roman"/>
          <w:sz w:val="24"/>
          <w:szCs w:val="24"/>
        </w:rPr>
      </w:pPr>
      <w:r w:rsidRPr="006D3868">
        <w:rPr>
          <w:rFonts w:ascii="Arial" w:eastAsia="Times New Roman" w:hAnsi="Arial" w:cs="Arial"/>
          <w:color w:val="000000"/>
          <w:sz w:val="24"/>
          <w:szCs w:val="24"/>
        </w:rPr>
        <w:t xml:space="preserve">She leads the assembled Pathfinders toward the edge of an immense, steeply sloped tunnel that descends into a miles-wide, spherical cavern. A crude stone fortress floats near the cave's center as if it were a rocky sun, and enormous slabs of earth orbit it like a miniature asteroid belt. These slabs gravitate inward toward the fortress, but periodic blasts of air slow their approach and cast the jagged masses back toward the edge of the cavern. Each gust is slightly weaker than the last. </w:t>
      </w:r>
    </w:p>
    <w:p w:rsidR="006D3868" w:rsidRPr="006D3868" w:rsidRDefault="006D3868" w:rsidP="006D3868">
      <w:pPr>
        <w:spacing w:after="0" w:line="240" w:lineRule="auto"/>
        <w:rPr>
          <w:rFonts w:ascii="Times New Roman" w:eastAsia="Times New Roman" w:hAnsi="Times New Roman" w:cs="Times New Roman"/>
          <w:sz w:val="24"/>
          <w:szCs w:val="24"/>
        </w:rPr>
      </w:pPr>
    </w:p>
    <w:p w:rsidR="006D3868" w:rsidRPr="006D3868" w:rsidRDefault="006D3868" w:rsidP="006D3868">
      <w:pPr>
        <w:spacing w:after="0" w:line="240" w:lineRule="auto"/>
        <w:rPr>
          <w:rFonts w:ascii="Times New Roman" w:eastAsia="Times New Roman" w:hAnsi="Times New Roman" w:cs="Times New Roman"/>
          <w:sz w:val="24"/>
          <w:szCs w:val="24"/>
        </w:rPr>
      </w:pPr>
      <w:r w:rsidRPr="006D3868">
        <w:rPr>
          <w:rFonts w:ascii="Arial" w:eastAsia="Times New Roman" w:hAnsi="Arial" w:cs="Arial"/>
          <w:color w:val="000000"/>
          <w:sz w:val="24"/>
          <w:szCs w:val="24"/>
        </w:rPr>
        <w:t xml:space="preserve">Robed figures cling to the rocky slabs and chant loudly, as if empowering the stone. Unimpressed, </w:t>
      </w:r>
      <w:proofErr w:type="spellStart"/>
      <w:r w:rsidRPr="006D3868">
        <w:rPr>
          <w:rFonts w:ascii="Arial" w:eastAsia="Times New Roman" w:hAnsi="Arial" w:cs="Arial"/>
          <w:color w:val="000000"/>
          <w:sz w:val="24"/>
          <w:szCs w:val="24"/>
        </w:rPr>
        <w:t>Sorrina</w:t>
      </w:r>
      <w:proofErr w:type="spellEnd"/>
      <w:r w:rsidRPr="006D3868">
        <w:rPr>
          <w:rFonts w:ascii="Arial" w:eastAsia="Times New Roman" w:hAnsi="Arial" w:cs="Arial"/>
          <w:color w:val="000000"/>
          <w:sz w:val="24"/>
          <w:szCs w:val="24"/>
        </w:rPr>
        <w:t xml:space="preserve"> </w:t>
      </w:r>
      <w:proofErr w:type="spellStart"/>
      <w:r w:rsidRPr="006D3868">
        <w:rPr>
          <w:rFonts w:ascii="Arial" w:eastAsia="Times New Roman" w:hAnsi="Arial" w:cs="Arial"/>
          <w:color w:val="000000"/>
          <w:sz w:val="24"/>
          <w:szCs w:val="24"/>
        </w:rPr>
        <w:t>Westyr</w:t>
      </w:r>
      <w:proofErr w:type="spellEnd"/>
      <w:r w:rsidRPr="006D3868">
        <w:rPr>
          <w:rFonts w:ascii="Arial" w:eastAsia="Times New Roman" w:hAnsi="Arial" w:cs="Arial"/>
          <w:color w:val="000000"/>
          <w:sz w:val="24"/>
          <w:szCs w:val="24"/>
        </w:rPr>
        <w:t xml:space="preserve"> casts a spell at one of the distant cultists and flings him off his crude platform so that he hurtles toward the fortress and collides with its surface with a faint splat. “We must get to that fortress,” she announces before signaling others to lower knotted ropes down to the cavern. “Clear off the opposition, then we'll make our way inside. I find it reassuring that whatever lies within the fortress has an aura of good, and no doubt seeks our aid.”</w:t>
      </w:r>
    </w:p>
    <w:p w:rsidR="006D3868" w:rsidRPr="006D3868" w:rsidRDefault="006D3868" w:rsidP="006D3868">
      <w:pPr>
        <w:spacing w:after="0" w:line="240" w:lineRule="auto"/>
        <w:rPr>
          <w:rFonts w:ascii="Times New Roman" w:eastAsia="Times New Roman" w:hAnsi="Times New Roman" w:cs="Times New Roman"/>
          <w:sz w:val="24"/>
          <w:szCs w:val="24"/>
        </w:rPr>
      </w:pPr>
    </w:p>
    <w:p w:rsidR="00B22CA2" w:rsidRPr="006D3868" w:rsidRDefault="006D3868">
      <w:pPr>
        <w:rPr>
          <w:rFonts w:ascii="Century" w:hAnsi="Century"/>
          <w:sz w:val="24"/>
          <w:szCs w:val="24"/>
        </w:rPr>
      </w:pPr>
      <w:r w:rsidRPr="006D3868">
        <w:rPr>
          <w:rFonts w:ascii="Century" w:hAnsi="Century" w:cstheme="minorHAnsi"/>
          <w:b/>
          <w:noProof/>
          <w:sz w:val="24"/>
          <w:szCs w:val="24"/>
        </w:rPr>
        <w:drawing>
          <wp:anchor distT="0" distB="0" distL="114300" distR="114300" simplePos="0" relativeHeight="251660288" behindDoc="1" locked="0" layoutInCell="1" allowOverlap="1" wp14:anchorId="4346F45A" wp14:editId="1418EAE1">
            <wp:simplePos x="0" y="0"/>
            <wp:positionH relativeFrom="column">
              <wp:posOffset>-91440</wp:posOffset>
            </wp:positionH>
            <wp:positionV relativeFrom="paragraph">
              <wp:posOffset>-4935855</wp:posOffset>
            </wp:positionV>
            <wp:extent cx="2447925" cy="4010025"/>
            <wp:effectExtent l="0" t="0" r="9525" b="952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extLst>
                        <a:ext uri="{28A0092B-C50C-407E-A947-70E740481C1C}">
                          <a14:useLocalDpi xmlns:a14="http://schemas.microsoft.com/office/drawing/2010/main" val="0"/>
                        </a:ext>
                      </a:extLst>
                    </a:blip>
                    <a:stretch>
                      <a:fillRect/>
                    </a:stretch>
                  </pic:blipFill>
                  <pic:spPr>
                    <a:xfrm>
                      <a:off x="0" y="0"/>
                      <a:ext cx="2447925" cy="4010025"/>
                    </a:xfrm>
                    <a:prstGeom prst="rect">
                      <a:avLst/>
                    </a:prstGeom>
                  </pic:spPr>
                </pic:pic>
              </a:graphicData>
            </a:graphic>
          </wp:anchor>
        </w:drawing>
      </w:r>
    </w:p>
    <w:sectPr w:rsidR="00B22CA2" w:rsidRPr="006D386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3868"/>
    <w:rsid w:val="006D3868"/>
    <w:rsid w:val="007E73E4"/>
    <w:rsid w:val="00B22C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778F9F3-E094-4273-B926-1925CB71F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D386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6D3868"/>
  </w:style>
  <w:style w:type="paragraph" w:styleId="BalloonText">
    <w:name w:val="Balloon Text"/>
    <w:basedOn w:val="Normal"/>
    <w:link w:val="BalloonTextChar"/>
    <w:uiPriority w:val="99"/>
    <w:semiHidden/>
    <w:unhideWhenUsed/>
    <w:rsid w:val="007E73E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E73E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9171844">
      <w:bodyDiv w:val="1"/>
      <w:marLeft w:val="0"/>
      <w:marRight w:val="0"/>
      <w:marTop w:val="0"/>
      <w:marBottom w:val="0"/>
      <w:divBdr>
        <w:top w:val="none" w:sz="0" w:space="0" w:color="auto"/>
        <w:left w:val="none" w:sz="0" w:space="0" w:color="auto"/>
        <w:bottom w:val="none" w:sz="0" w:space="0" w:color="auto"/>
        <w:right w:val="none" w:sz="0" w:space="0" w:color="auto"/>
      </w:divBdr>
    </w:div>
    <w:div w:id="12628812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F111DACF.dotm</Template>
  <TotalTime>18</TotalTime>
  <Pages>3</Pages>
  <Words>895</Words>
  <Characters>5102</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Hennepin County Library</Company>
  <LinksUpToDate>false</LinksUpToDate>
  <CharactersWithSpaces>5986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Murphy, Hilary</dc:creator>
  <cp:keywords/>
  <dc:description/>
  <cp:lastModifiedBy>Murphy, Hilary</cp:lastModifiedBy>
  <cp:revision>1</cp:revision>
  <cp:lastPrinted>2016-09-14T19:47:00Z</cp:lastPrinted>
  <dcterms:created xsi:type="dcterms:W3CDTF">2016-09-14T19:35:00Z</dcterms:created>
  <dcterms:modified xsi:type="dcterms:W3CDTF">2016-09-14T19:54:00Z</dcterms:modified>
</cp:coreProperties>
</file>