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F93" w:rsidRDefault="0044583E" w:rsidP="0044583E">
      <w:pPr>
        <w:jc w:val="center"/>
      </w:pPr>
      <w:proofErr w:type="spellStart"/>
      <w:r>
        <w:t>Heshlak</w:t>
      </w:r>
      <w:proofErr w:type="spellEnd"/>
    </w:p>
    <w:p w:rsidR="0044583E" w:rsidRDefault="0044583E" w:rsidP="0044583E">
      <w:pPr>
        <w:rPr>
          <w:b/>
        </w:rPr>
      </w:pPr>
      <w:r>
        <w:rPr>
          <w:b/>
        </w:rPr>
        <w:t>Bane</w:t>
      </w:r>
    </w:p>
    <w:p w:rsidR="0044583E" w:rsidRDefault="0044583E" w:rsidP="0044583E">
      <w:r>
        <w:rPr>
          <w:b/>
        </w:rPr>
        <w:t xml:space="preserve">Range: </w:t>
      </w:r>
      <w:r>
        <w:t>50 ft</w:t>
      </w:r>
      <w:r>
        <w:rPr>
          <w:b/>
        </w:rPr>
        <w:br/>
        <w:t xml:space="preserve">Area: </w:t>
      </w:r>
      <w:r>
        <w:t xml:space="preserve"> 50 Ft radius burst centered on caster</w:t>
      </w:r>
      <w:r>
        <w:rPr>
          <w:b/>
        </w:rPr>
        <w:br/>
        <w:t>Duration:</w:t>
      </w:r>
      <w:r>
        <w:t xml:space="preserve"> 1 min per level</w:t>
      </w:r>
      <w:r>
        <w:rPr>
          <w:b/>
        </w:rPr>
        <w:br/>
        <w:t xml:space="preserve">Saving Throw: </w:t>
      </w:r>
      <w:r>
        <w:t xml:space="preserve"> </w:t>
      </w:r>
      <w:r>
        <w:tab/>
        <w:t xml:space="preserve">Will Negates; </w:t>
      </w:r>
      <w:r>
        <w:rPr>
          <w:b/>
        </w:rPr>
        <w:t xml:space="preserve">Spell Resistance: </w:t>
      </w:r>
      <w:r>
        <w:t>Yes</w:t>
      </w:r>
    </w:p>
    <w:p w:rsidR="0044583E" w:rsidRDefault="0044583E" w:rsidP="0044583E">
      <w:r w:rsidRPr="0044583E">
        <w:t>Bane fills your enemies with fear and doubt. Each affected creature takes a -1 penalty on attack rolls and a -1 penalty on saving throws against fear effects. Bane counters and dispels bless.</w:t>
      </w:r>
    </w:p>
    <w:p w:rsidR="0044583E" w:rsidRDefault="0044583E" w:rsidP="0044583E">
      <w:r>
        <w:rPr>
          <w:b/>
        </w:rPr>
        <w:t>Command</w:t>
      </w:r>
    </w:p>
    <w:p w:rsidR="0044583E" w:rsidRDefault="0044583E" w:rsidP="0044583E">
      <w:pPr>
        <w:rPr>
          <w:rFonts w:ascii="Trebuchet MS" w:hAnsi="Trebuchet MS"/>
          <w:color w:val="000000"/>
          <w:shd w:val="clear" w:color="auto" w:fill="FFFFFF"/>
        </w:rPr>
      </w:pPr>
      <w:r>
        <w:rPr>
          <w:rFonts w:ascii="Trebuchet MS" w:hAnsi="Trebuchet MS"/>
          <w:b/>
          <w:bCs/>
          <w:color w:val="000000"/>
          <w:shd w:val="clear" w:color="auto" w:fill="FFFFFF"/>
        </w:rPr>
        <w:t>Range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close (25 ft. + 5 ft./2 levels)</w:t>
      </w:r>
      <w:r>
        <w:rPr>
          <w:rFonts w:ascii="Trebuchet MS" w:hAnsi="Trebuchet MS"/>
          <w:color w:val="000000"/>
        </w:rPr>
        <w:br/>
      </w:r>
      <w:r>
        <w:rPr>
          <w:rFonts w:ascii="Trebuchet MS" w:hAnsi="Trebuchet MS"/>
          <w:b/>
          <w:bCs/>
          <w:color w:val="000000"/>
          <w:shd w:val="clear" w:color="auto" w:fill="FFFFFF"/>
        </w:rPr>
        <w:t>Target</w:t>
      </w:r>
      <w:r>
        <w:rPr>
          <w:rStyle w:val="apple-converted-space"/>
          <w:rFonts w:ascii="Trebuchet MS" w:hAnsi="Trebuchet MS"/>
          <w:color w:val="000000"/>
          <w:shd w:val="clear" w:color="auto" w:fill="FFFFFF"/>
        </w:rPr>
        <w:t> </w:t>
      </w:r>
      <w:r>
        <w:rPr>
          <w:rFonts w:ascii="Trebuchet MS" w:hAnsi="Trebuchet MS"/>
          <w:color w:val="000000"/>
          <w:shd w:val="clear" w:color="auto" w:fill="FFFFFF"/>
        </w:rPr>
        <w:t>one living creature</w:t>
      </w:r>
      <w:r>
        <w:rPr>
          <w:rFonts w:ascii="Trebuchet MS" w:hAnsi="Trebuchet MS"/>
          <w:color w:val="000000"/>
        </w:rPr>
        <w:br/>
      </w:r>
      <w:r>
        <w:rPr>
          <w:rFonts w:ascii="Trebuchet MS" w:hAnsi="Trebuchet MS"/>
          <w:b/>
          <w:bCs/>
          <w:color w:val="000000"/>
          <w:shd w:val="clear" w:color="auto" w:fill="FFFFFF"/>
        </w:rPr>
        <w:t>Duration</w:t>
      </w:r>
      <w:r>
        <w:rPr>
          <w:rStyle w:val="apple-converted-space"/>
          <w:rFonts w:ascii="Trebuchet MS" w:hAnsi="Trebuchet MS"/>
          <w:color w:val="000000"/>
          <w:shd w:val="clear" w:color="auto" w:fill="FFFFFF"/>
        </w:rPr>
        <w:t> </w:t>
      </w:r>
      <w:r>
        <w:rPr>
          <w:rFonts w:ascii="Trebuchet MS" w:hAnsi="Trebuchet MS"/>
          <w:color w:val="000000"/>
          <w:shd w:val="clear" w:color="auto" w:fill="FFFFFF"/>
        </w:rPr>
        <w:t>1 round</w:t>
      </w:r>
      <w:r>
        <w:rPr>
          <w:rFonts w:ascii="Trebuchet MS" w:hAnsi="Trebuchet MS"/>
          <w:color w:val="000000"/>
        </w:rPr>
        <w:br/>
      </w:r>
      <w:r>
        <w:rPr>
          <w:rFonts w:ascii="Trebuchet MS" w:hAnsi="Trebuchet MS"/>
          <w:b/>
          <w:bCs/>
          <w:color w:val="000000"/>
          <w:shd w:val="clear" w:color="auto" w:fill="FFFFFF"/>
        </w:rPr>
        <w:t>Saving Throw</w:t>
      </w:r>
      <w:r>
        <w:rPr>
          <w:rStyle w:val="apple-converted-space"/>
          <w:rFonts w:ascii="Trebuchet MS" w:hAnsi="Trebuchet MS"/>
          <w:color w:val="000000"/>
          <w:shd w:val="clear" w:color="auto" w:fill="FFFFFF"/>
        </w:rPr>
        <w:t> </w:t>
      </w:r>
      <w:hyperlink r:id="rId4" w:anchor="TOC-Will" w:history="1">
        <w:r>
          <w:rPr>
            <w:rStyle w:val="Hyperlink"/>
            <w:rFonts w:ascii="Trebuchet MS" w:hAnsi="Trebuchet MS"/>
            <w:shd w:val="clear" w:color="auto" w:fill="FFFFFF"/>
          </w:rPr>
          <w:t>Will</w:t>
        </w:r>
      </w:hyperlink>
      <w:r>
        <w:rPr>
          <w:rStyle w:val="apple-converted-space"/>
          <w:rFonts w:ascii="Trebuchet MS" w:hAnsi="Trebuchet MS"/>
          <w:color w:val="000000"/>
          <w:shd w:val="clear" w:color="auto" w:fill="FFFFFF"/>
        </w:rPr>
        <w:t> </w:t>
      </w:r>
      <w:r>
        <w:rPr>
          <w:rFonts w:ascii="Trebuchet MS" w:hAnsi="Trebuchet MS"/>
          <w:color w:val="000000"/>
          <w:shd w:val="clear" w:color="auto" w:fill="FFFFFF"/>
        </w:rPr>
        <w:t>negates;</w:t>
      </w:r>
      <w:r>
        <w:rPr>
          <w:rStyle w:val="apple-converted-space"/>
          <w:rFonts w:ascii="Trebuchet MS" w:hAnsi="Trebuchet MS"/>
          <w:color w:val="000000"/>
          <w:shd w:val="clear" w:color="auto" w:fill="FFFFFF"/>
        </w:rPr>
        <w:t> </w:t>
      </w:r>
      <w:r>
        <w:rPr>
          <w:rFonts w:ascii="Trebuchet MS" w:hAnsi="Trebuchet MS"/>
          <w:b/>
          <w:bCs/>
          <w:color w:val="000000"/>
          <w:shd w:val="clear" w:color="auto" w:fill="FFFFFF"/>
        </w:rPr>
        <w:t>Spell Resistance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yes</w:t>
      </w:r>
    </w:p>
    <w:p w:rsidR="0044583E" w:rsidRDefault="0044583E" w:rsidP="0044583E">
      <w:pPr>
        <w:pStyle w:val="NormalWeb"/>
        <w:shd w:val="clear" w:color="auto" w:fill="FFFFFF"/>
        <w:rPr>
          <w:rFonts w:ascii="Trebuchet MS" w:hAnsi="Trebuchet MS"/>
          <w:color w:val="000000"/>
        </w:rPr>
      </w:pPr>
      <w:r>
        <w:rPr>
          <w:rFonts w:ascii="Trebuchet MS" w:hAnsi="Trebuchet MS"/>
          <w:color w:val="000000"/>
        </w:rPr>
        <w:t>You give the subject a single command, which it obeys to the best of its ability at its earliest opportunity. You may select from the following options.</w:t>
      </w:r>
    </w:p>
    <w:p w:rsidR="0044583E" w:rsidRDefault="0044583E" w:rsidP="0044583E">
      <w:pPr>
        <w:pStyle w:val="NormalWeb"/>
        <w:shd w:val="clear" w:color="auto" w:fill="FFFFFF"/>
        <w:ind w:left="600"/>
        <w:rPr>
          <w:rFonts w:ascii="Trebuchet MS" w:hAnsi="Trebuchet MS"/>
          <w:color w:val="000000"/>
        </w:rPr>
      </w:pPr>
      <w:r>
        <w:rPr>
          <w:rFonts w:ascii="Trebuchet MS" w:hAnsi="Trebuchet MS"/>
          <w:i/>
          <w:iCs/>
          <w:color w:val="000000"/>
        </w:rPr>
        <w:t>Approach</w:t>
      </w:r>
      <w:r>
        <w:rPr>
          <w:rFonts w:ascii="Trebuchet MS" w:hAnsi="Trebuchet MS"/>
          <w:color w:val="000000"/>
        </w:rPr>
        <w:t>: On its turn, the subject moves toward you as quickly and directly as possible for 1 round. The creature may do nothing but move during its turn, and it provokes attacks of opportunity for this movement as normal.</w:t>
      </w:r>
    </w:p>
    <w:p w:rsidR="0044583E" w:rsidRDefault="0044583E" w:rsidP="0044583E">
      <w:pPr>
        <w:pStyle w:val="NormalWeb"/>
        <w:shd w:val="clear" w:color="auto" w:fill="FFFFFF"/>
        <w:ind w:left="600"/>
        <w:rPr>
          <w:rFonts w:ascii="Trebuchet MS" w:hAnsi="Trebuchet MS"/>
          <w:color w:val="000000"/>
        </w:rPr>
      </w:pPr>
      <w:r>
        <w:rPr>
          <w:rFonts w:ascii="Trebuchet MS" w:hAnsi="Trebuchet MS"/>
          <w:i/>
          <w:iCs/>
          <w:color w:val="000000"/>
        </w:rPr>
        <w:t>Drop</w:t>
      </w:r>
      <w:r>
        <w:rPr>
          <w:rFonts w:ascii="Trebuchet MS" w:hAnsi="Trebuchet MS"/>
          <w:color w:val="000000"/>
        </w:rPr>
        <w:t>: On its turn, the subject drops whatever it is holding. It can't pick up any dropped item until its next turn.</w:t>
      </w:r>
    </w:p>
    <w:p w:rsidR="0044583E" w:rsidRDefault="0044583E" w:rsidP="0044583E">
      <w:pPr>
        <w:pStyle w:val="NormalWeb"/>
        <w:shd w:val="clear" w:color="auto" w:fill="FFFFFF"/>
        <w:ind w:left="600"/>
        <w:rPr>
          <w:rFonts w:ascii="Trebuchet MS" w:hAnsi="Trebuchet MS"/>
          <w:color w:val="000000"/>
        </w:rPr>
      </w:pPr>
      <w:r>
        <w:rPr>
          <w:rFonts w:ascii="Trebuchet MS" w:hAnsi="Trebuchet MS"/>
          <w:i/>
          <w:iCs/>
          <w:color w:val="000000"/>
        </w:rPr>
        <w:t>Fall</w:t>
      </w:r>
      <w:r>
        <w:rPr>
          <w:rFonts w:ascii="Trebuchet MS" w:hAnsi="Trebuchet MS"/>
          <w:color w:val="000000"/>
        </w:rPr>
        <w:t>: On its turn, the subject falls to the ground and remains</w:t>
      </w:r>
      <w:r>
        <w:rPr>
          <w:rStyle w:val="apple-converted-space"/>
          <w:rFonts w:ascii="Trebuchet MS" w:hAnsi="Trebuchet MS"/>
          <w:color w:val="000000"/>
        </w:rPr>
        <w:t> </w:t>
      </w:r>
      <w:hyperlink r:id="rId5" w:anchor="TOC-Prone" w:history="1">
        <w:r>
          <w:rPr>
            <w:rStyle w:val="Hyperlink"/>
            <w:rFonts w:ascii="Trebuchet MS" w:hAnsi="Trebuchet MS"/>
          </w:rPr>
          <w:t>prone</w:t>
        </w:r>
      </w:hyperlink>
      <w:r>
        <w:rPr>
          <w:rStyle w:val="apple-converted-space"/>
          <w:rFonts w:ascii="Trebuchet MS" w:hAnsi="Trebuchet MS"/>
          <w:color w:val="000000"/>
        </w:rPr>
        <w:t> </w:t>
      </w:r>
      <w:r>
        <w:rPr>
          <w:rFonts w:ascii="Trebuchet MS" w:hAnsi="Trebuchet MS"/>
          <w:color w:val="000000"/>
        </w:rPr>
        <w:t xml:space="preserve">for 1 round. It may act normally </w:t>
      </w:r>
      <w:proofErr w:type="spellStart"/>
      <w:r>
        <w:rPr>
          <w:rFonts w:ascii="Trebuchet MS" w:hAnsi="Trebuchet MS"/>
          <w:color w:val="000000"/>
        </w:rPr>
        <w:t>while</w:t>
      </w:r>
      <w:hyperlink r:id="rId6" w:anchor="TOC-Prone" w:history="1">
        <w:r>
          <w:rPr>
            <w:rStyle w:val="Hyperlink"/>
            <w:rFonts w:ascii="Trebuchet MS" w:hAnsi="Trebuchet MS"/>
          </w:rPr>
          <w:t>prone</w:t>
        </w:r>
        <w:proofErr w:type="spellEnd"/>
      </w:hyperlink>
      <w:r>
        <w:rPr>
          <w:rStyle w:val="apple-converted-space"/>
          <w:rFonts w:ascii="Trebuchet MS" w:hAnsi="Trebuchet MS"/>
          <w:color w:val="000000"/>
        </w:rPr>
        <w:t> </w:t>
      </w:r>
      <w:r>
        <w:rPr>
          <w:rFonts w:ascii="Trebuchet MS" w:hAnsi="Trebuchet MS"/>
          <w:color w:val="000000"/>
        </w:rPr>
        <w:t>but takes any appropriate penalties.</w:t>
      </w:r>
    </w:p>
    <w:p w:rsidR="0044583E" w:rsidRDefault="0044583E" w:rsidP="0044583E">
      <w:pPr>
        <w:pStyle w:val="NormalWeb"/>
        <w:shd w:val="clear" w:color="auto" w:fill="FFFFFF"/>
        <w:ind w:left="600"/>
        <w:rPr>
          <w:rFonts w:ascii="Trebuchet MS" w:hAnsi="Trebuchet MS"/>
          <w:color w:val="000000"/>
        </w:rPr>
      </w:pPr>
      <w:r>
        <w:rPr>
          <w:rFonts w:ascii="Trebuchet MS" w:hAnsi="Trebuchet MS"/>
          <w:i/>
          <w:iCs/>
          <w:color w:val="000000"/>
        </w:rPr>
        <w:t>Flee</w:t>
      </w:r>
      <w:r>
        <w:rPr>
          <w:rFonts w:ascii="Trebuchet MS" w:hAnsi="Trebuchet MS"/>
          <w:color w:val="000000"/>
        </w:rPr>
        <w:t>: On its turn, the subject moves away from you as quickly as possible for 1 round. It may do nothing but move during its turn, and it provokes attacks of opportunity for this movement as normal.</w:t>
      </w:r>
    </w:p>
    <w:p w:rsidR="0044583E" w:rsidRDefault="0044583E" w:rsidP="0044583E">
      <w:pPr>
        <w:pStyle w:val="NormalWeb"/>
        <w:shd w:val="clear" w:color="auto" w:fill="FFFFFF"/>
        <w:ind w:left="600"/>
        <w:rPr>
          <w:rFonts w:ascii="Trebuchet MS" w:hAnsi="Trebuchet MS"/>
          <w:color w:val="000000"/>
        </w:rPr>
      </w:pPr>
      <w:r>
        <w:rPr>
          <w:rFonts w:ascii="Trebuchet MS" w:hAnsi="Trebuchet MS"/>
          <w:i/>
          <w:iCs/>
          <w:color w:val="000000"/>
        </w:rPr>
        <w:t>Halt</w:t>
      </w:r>
      <w:r>
        <w:rPr>
          <w:rFonts w:ascii="Trebuchet MS" w:hAnsi="Trebuchet MS"/>
          <w:color w:val="000000"/>
        </w:rPr>
        <w:t>: The subject stands in place for 1 round. It may not take any actions but is not considered</w:t>
      </w:r>
      <w:r>
        <w:rPr>
          <w:rStyle w:val="apple-converted-space"/>
          <w:rFonts w:ascii="Trebuchet MS" w:hAnsi="Trebuchet MS"/>
          <w:color w:val="000000"/>
        </w:rPr>
        <w:t> </w:t>
      </w:r>
      <w:hyperlink r:id="rId7" w:anchor="TOC-Helpless" w:history="1">
        <w:r>
          <w:rPr>
            <w:rStyle w:val="Hyperlink"/>
            <w:rFonts w:ascii="Trebuchet MS" w:hAnsi="Trebuchet MS"/>
          </w:rPr>
          <w:t>helpless</w:t>
        </w:r>
      </w:hyperlink>
      <w:r>
        <w:rPr>
          <w:rFonts w:ascii="Trebuchet MS" w:hAnsi="Trebuchet MS"/>
          <w:color w:val="000000"/>
        </w:rPr>
        <w:t>.</w:t>
      </w:r>
    </w:p>
    <w:p w:rsidR="0044583E" w:rsidRDefault="0044583E" w:rsidP="0044583E">
      <w:pPr>
        <w:pStyle w:val="NormalWeb"/>
        <w:shd w:val="clear" w:color="auto" w:fill="FFFFFF"/>
        <w:rPr>
          <w:rFonts w:ascii="Trebuchet MS" w:hAnsi="Trebuchet MS"/>
          <w:color w:val="000000"/>
        </w:rPr>
      </w:pPr>
      <w:r>
        <w:rPr>
          <w:rFonts w:ascii="Trebuchet MS" w:hAnsi="Trebuchet MS"/>
          <w:color w:val="000000"/>
        </w:rPr>
        <w:t>If the subject can't carry out your command on its next turn, the spell automatically fails.</w:t>
      </w:r>
    </w:p>
    <w:p w:rsidR="0044583E" w:rsidRDefault="0044583E" w:rsidP="0044583E">
      <w:pPr>
        <w:rPr>
          <w:b/>
        </w:rPr>
      </w:pPr>
    </w:p>
    <w:p w:rsidR="0044583E" w:rsidRDefault="0044583E" w:rsidP="0044583E">
      <w:pPr>
        <w:rPr>
          <w:b/>
        </w:rPr>
      </w:pPr>
    </w:p>
    <w:p w:rsidR="0044583E" w:rsidRDefault="0044583E" w:rsidP="0044583E">
      <w:pPr>
        <w:rPr>
          <w:b/>
        </w:rPr>
      </w:pPr>
    </w:p>
    <w:p w:rsidR="0044583E" w:rsidRDefault="0044583E" w:rsidP="0044583E">
      <w:r>
        <w:rPr>
          <w:b/>
        </w:rPr>
        <w:lastRenderedPageBreak/>
        <w:t>Doom 10-11 only</w:t>
      </w:r>
    </w:p>
    <w:p w:rsidR="0044583E" w:rsidRDefault="0044583E" w:rsidP="0044583E">
      <w:pPr>
        <w:rPr>
          <w:rFonts w:ascii="Trebuchet MS" w:hAnsi="Trebuchet MS"/>
          <w:color w:val="000000"/>
          <w:shd w:val="clear" w:color="auto" w:fill="FFFFFF"/>
        </w:rPr>
      </w:pPr>
      <w:r>
        <w:rPr>
          <w:rFonts w:ascii="Trebuchet MS" w:hAnsi="Trebuchet MS"/>
          <w:b/>
          <w:bCs/>
          <w:color w:val="000000"/>
          <w:shd w:val="clear" w:color="auto" w:fill="FFFFFF"/>
        </w:rPr>
        <w:t>Range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medium (100 ft. + 10 ft./level)</w:t>
      </w:r>
      <w:r>
        <w:rPr>
          <w:rFonts w:ascii="Trebuchet MS" w:hAnsi="Trebuchet MS"/>
          <w:color w:val="000000"/>
        </w:rPr>
        <w:br/>
      </w:r>
      <w:r>
        <w:rPr>
          <w:rFonts w:ascii="Trebuchet MS" w:hAnsi="Trebuchet MS"/>
          <w:b/>
          <w:bCs/>
          <w:color w:val="000000"/>
          <w:shd w:val="clear" w:color="auto" w:fill="FFFFFF"/>
        </w:rPr>
        <w:t>Target</w:t>
      </w:r>
      <w:r>
        <w:rPr>
          <w:rStyle w:val="apple-converted-space"/>
          <w:rFonts w:ascii="Trebuchet MS" w:hAnsi="Trebuchet MS"/>
          <w:color w:val="000000"/>
          <w:shd w:val="clear" w:color="auto" w:fill="FFFFFF"/>
        </w:rPr>
        <w:t> </w:t>
      </w:r>
      <w:r>
        <w:rPr>
          <w:rFonts w:ascii="Trebuchet MS" w:hAnsi="Trebuchet MS"/>
          <w:color w:val="000000"/>
          <w:shd w:val="clear" w:color="auto" w:fill="FFFFFF"/>
        </w:rPr>
        <w:t>one living creature</w:t>
      </w:r>
      <w:r>
        <w:rPr>
          <w:rFonts w:ascii="Trebuchet MS" w:hAnsi="Trebuchet MS"/>
          <w:color w:val="000000"/>
        </w:rPr>
        <w:br/>
      </w:r>
      <w:r>
        <w:rPr>
          <w:rFonts w:ascii="Trebuchet MS" w:hAnsi="Trebuchet MS"/>
          <w:b/>
          <w:bCs/>
          <w:color w:val="000000"/>
          <w:shd w:val="clear" w:color="auto" w:fill="FFFFFF"/>
        </w:rPr>
        <w:t>Duration</w:t>
      </w:r>
      <w:r>
        <w:rPr>
          <w:rStyle w:val="apple-converted-space"/>
          <w:rFonts w:ascii="Trebuchet MS" w:hAnsi="Trebuchet MS"/>
          <w:color w:val="000000"/>
          <w:shd w:val="clear" w:color="auto" w:fill="FFFFFF"/>
        </w:rPr>
        <w:t> </w:t>
      </w:r>
      <w:r>
        <w:rPr>
          <w:rFonts w:ascii="Trebuchet MS" w:hAnsi="Trebuchet MS"/>
          <w:color w:val="000000"/>
          <w:shd w:val="clear" w:color="auto" w:fill="FFFFFF"/>
        </w:rPr>
        <w:t>1 min./level</w:t>
      </w:r>
      <w:r>
        <w:rPr>
          <w:rFonts w:ascii="Trebuchet MS" w:hAnsi="Trebuchet MS"/>
          <w:color w:val="000000"/>
        </w:rPr>
        <w:br/>
      </w:r>
      <w:r>
        <w:rPr>
          <w:rFonts w:ascii="Trebuchet MS" w:hAnsi="Trebuchet MS"/>
          <w:b/>
          <w:bCs/>
          <w:color w:val="000000"/>
          <w:shd w:val="clear" w:color="auto" w:fill="FFFFFF"/>
        </w:rPr>
        <w:t>Saving Throw</w:t>
      </w:r>
      <w:r>
        <w:rPr>
          <w:rStyle w:val="apple-converted-space"/>
          <w:rFonts w:ascii="Trebuchet MS" w:hAnsi="Trebuchet MS"/>
          <w:color w:val="000000"/>
          <w:shd w:val="clear" w:color="auto" w:fill="FFFFFF"/>
        </w:rPr>
        <w:t> </w:t>
      </w:r>
      <w:hyperlink r:id="rId8" w:anchor="TOC-Will" w:history="1">
        <w:r>
          <w:rPr>
            <w:rStyle w:val="Hyperlink"/>
            <w:rFonts w:ascii="Trebuchet MS" w:hAnsi="Trebuchet MS"/>
            <w:shd w:val="clear" w:color="auto" w:fill="FFFFFF"/>
          </w:rPr>
          <w:t>Will</w:t>
        </w:r>
      </w:hyperlink>
      <w:r>
        <w:rPr>
          <w:rStyle w:val="apple-converted-space"/>
          <w:rFonts w:ascii="Trebuchet MS" w:hAnsi="Trebuchet MS"/>
          <w:color w:val="000000"/>
          <w:shd w:val="clear" w:color="auto" w:fill="FFFFFF"/>
        </w:rPr>
        <w:t> </w:t>
      </w:r>
      <w:r>
        <w:rPr>
          <w:rFonts w:ascii="Trebuchet MS" w:hAnsi="Trebuchet MS"/>
          <w:color w:val="000000"/>
          <w:shd w:val="clear" w:color="auto" w:fill="FFFFFF"/>
        </w:rPr>
        <w:t>negates;</w:t>
      </w:r>
      <w:r>
        <w:rPr>
          <w:rStyle w:val="apple-converted-space"/>
          <w:rFonts w:ascii="Trebuchet MS" w:hAnsi="Trebuchet MS"/>
          <w:color w:val="000000"/>
          <w:shd w:val="clear" w:color="auto" w:fill="FFFFFF"/>
        </w:rPr>
        <w:t> </w:t>
      </w:r>
      <w:r>
        <w:rPr>
          <w:rFonts w:ascii="Trebuchet MS" w:hAnsi="Trebuchet MS"/>
          <w:b/>
          <w:bCs/>
          <w:color w:val="000000"/>
          <w:shd w:val="clear" w:color="auto" w:fill="FFFFFF"/>
        </w:rPr>
        <w:t>Spell Resistance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yes</w:t>
      </w:r>
    </w:p>
    <w:p w:rsidR="0044583E" w:rsidRDefault="0044583E" w:rsidP="0044583E">
      <w:r w:rsidRPr="0044583E">
        <w:t>This spell fills a single subject with a feeling of horrible dread that causes it to become shaken</w:t>
      </w:r>
    </w:p>
    <w:p w:rsidR="0044583E" w:rsidRDefault="0044583E" w:rsidP="0044583E">
      <w:pPr>
        <w:rPr>
          <w:b/>
        </w:rPr>
      </w:pPr>
      <w:r>
        <w:rPr>
          <w:b/>
        </w:rPr>
        <w:t>Flames of the Faithful</w:t>
      </w:r>
    </w:p>
    <w:p w:rsidR="0044583E" w:rsidRDefault="0044583E" w:rsidP="0044583E">
      <w:pPr>
        <w:rPr>
          <w:rFonts w:ascii="Trebuchet MS" w:hAnsi="Trebuchet MS"/>
          <w:color w:val="000000"/>
          <w:shd w:val="clear" w:color="auto" w:fill="FFFFFF"/>
        </w:rPr>
      </w:pPr>
      <w:r>
        <w:rPr>
          <w:rFonts w:ascii="Trebuchet MS" w:hAnsi="Trebuchet MS"/>
          <w:b/>
          <w:bCs/>
          <w:color w:val="000000"/>
          <w:shd w:val="clear" w:color="auto" w:fill="FFFFFF"/>
        </w:rPr>
        <w:t>Range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touch</w:t>
      </w:r>
      <w:r>
        <w:rPr>
          <w:rFonts w:ascii="Trebuchet MS" w:hAnsi="Trebuchet MS"/>
          <w:color w:val="000000"/>
        </w:rPr>
        <w:br/>
      </w:r>
      <w:r>
        <w:rPr>
          <w:rFonts w:ascii="Trebuchet MS" w:hAnsi="Trebuchet MS"/>
          <w:b/>
          <w:bCs/>
          <w:color w:val="000000"/>
          <w:shd w:val="clear" w:color="auto" w:fill="FFFFFF"/>
        </w:rPr>
        <w:t>Targets</w:t>
      </w:r>
      <w:r>
        <w:rPr>
          <w:rStyle w:val="apple-converted-space"/>
          <w:rFonts w:ascii="Trebuchet MS" w:hAnsi="Trebuchet MS"/>
          <w:color w:val="000000"/>
          <w:shd w:val="clear" w:color="auto" w:fill="FFFFFF"/>
        </w:rPr>
        <w:t> </w:t>
      </w:r>
      <w:r>
        <w:rPr>
          <w:rFonts w:ascii="Trebuchet MS" w:hAnsi="Trebuchet MS"/>
          <w:color w:val="000000"/>
          <w:shd w:val="clear" w:color="auto" w:fill="FFFFFF"/>
        </w:rPr>
        <w:t>weapon touched</w:t>
      </w:r>
      <w:r>
        <w:rPr>
          <w:rFonts w:ascii="Trebuchet MS" w:hAnsi="Trebuchet MS"/>
          <w:color w:val="000000"/>
        </w:rPr>
        <w:br/>
      </w:r>
      <w:r>
        <w:rPr>
          <w:rFonts w:ascii="Trebuchet MS" w:hAnsi="Trebuchet MS"/>
          <w:b/>
          <w:bCs/>
          <w:color w:val="000000"/>
          <w:shd w:val="clear" w:color="auto" w:fill="FFFFFF"/>
        </w:rPr>
        <w:t>Duration</w:t>
      </w:r>
      <w:r>
        <w:rPr>
          <w:rStyle w:val="apple-converted-space"/>
          <w:rFonts w:ascii="Trebuchet MS" w:hAnsi="Trebuchet MS"/>
          <w:color w:val="000000"/>
          <w:shd w:val="clear" w:color="auto" w:fill="FFFFFF"/>
        </w:rPr>
        <w:t> </w:t>
      </w:r>
      <w:r>
        <w:rPr>
          <w:rFonts w:ascii="Trebuchet MS" w:hAnsi="Trebuchet MS"/>
          <w:color w:val="000000"/>
          <w:shd w:val="clear" w:color="auto" w:fill="FFFFFF"/>
        </w:rPr>
        <w:t>1 round/level</w:t>
      </w:r>
      <w:r>
        <w:rPr>
          <w:rFonts w:ascii="Trebuchet MS" w:hAnsi="Trebuchet MS"/>
          <w:color w:val="000000"/>
        </w:rPr>
        <w:br/>
      </w:r>
      <w:r>
        <w:rPr>
          <w:rFonts w:ascii="Trebuchet MS" w:hAnsi="Trebuchet MS"/>
          <w:b/>
          <w:bCs/>
          <w:color w:val="000000"/>
          <w:shd w:val="clear" w:color="auto" w:fill="FFFFFF"/>
        </w:rPr>
        <w:t>Saving Throw</w:t>
      </w:r>
      <w:r>
        <w:rPr>
          <w:rStyle w:val="apple-converted-space"/>
          <w:rFonts w:ascii="Trebuchet MS" w:hAnsi="Trebuchet MS"/>
          <w:color w:val="000000"/>
          <w:shd w:val="clear" w:color="auto" w:fill="FFFFFF"/>
        </w:rPr>
        <w:t> </w:t>
      </w:r>
      <w:hyperlink r:id="rId9" w:anchor="TOC-Fortitude" w:history="1">
        <w:r>
          <w:rPr>
            <w:rStyle w:val="Hyperlink"/>
            <w:rFonts w:ascii="Trebuchet MS" w:hAnsi="Trebuchet MS"/>
            <w:shd w:val="clear" w:color="auto" w:fill="FFFFFF"/>
          </w:rPr>
          <w:t>Fortitude</w:t>
        </w:r>
      </w:hyperlink>
      <w:r>
        <w:rPr>
          <w:rStyle w:val="apple-converted-space"/>
          <w:rFonts w:ascii="Trebuchet MS" w:hAnsi="Trebuchet MS"/>
          <w:color w:val="000000"/>
          <w:shd w:val="clear" w:color="auto" w:fill="FFFFFF"/>
        </w:rPr>
        <w:t> </w:t>
      </w:r>
      <w:r>
        <w:rPr>
          <w:rFonts w:ascii="Trebuchet MS" w:hAnsi="Trebuchet MS"/>
          <w:color w:val="000000"/>
          <w:shd w:val="clear" w:color="auto" w:fill="FFFFFF"/>
        </w:rPr>
        <w:t>negates (object, harmless)</w:t>
      </w:r>
      <w:proofErr w:type="gramStart"/>
      <w:r>
        <w:rPr>
          <w:rFonts w:ascii="Trebuchet MS" w:hAnsi="Trebuchet MS"/>
          <w:color w:val="000000"/>
          <w:shd w:val="clear" w:color="auto" w:fill="FFFFFF"/>
        </w:rPr>
        <w:t>;</w:t>
      </w:r>
      <w:r>
        <w:rPr>
          <w:rFonts w:ascii="Trebuchet MS" w:hAnsi="Trebuchet MS"/>
          <w:b/>
          <w:bCs/>
          <w:color w:val="000000"/>
          <w:shd w:val="clear" w:color="auto" w:fill="FFFFFF"/>
        </w:rPr>
        <w:t>Spell</w:t>
      </w:r>
      <w:proofErr w:type="gramEnd"/>
      <w:r>
        <w:rPr>
          <w:rFonts w:ascii="Trebuchet MS" w:hAnsi="Trebuchet MS"/>
          <w:b/>
          <w:bCs/>
          <w:color w:val="000000"/>
          <w:shd w:val="clear" w:color="auto" w:fill="FFFFFF"/>
        </w:rPr>
        <w:t xml:space="preserve"> Resistance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yes (object, harmless)</w:t>
      </w:r>
    </w:p>
    <w:p w:rsidR="0044583E" w:rsidRDefault="0044583E" w:rsidP="0044583E">
      <w:r>
        <w:t xml:space="preserve">With a touch, you cause a glowing rune to appear on a single weapon, granting that weapon the flaming property (and allowing it to cause an extra 1d6 points of fire damage on a successful hit). If you are using the judgment class feature, your weapon gains the </w:t>
      </w:r>
      <w:r>
        <w:t>flaming burst property instead.</w:t>
      </w:r>
    </w:p>
    <w:p w:rsidR="0044583E" w:rsidRDefault="0044583E" w:rsidP="0044583E">
      <w:r>
        <w:t>The spell functions only for weapons that you wield. If the weapon leaves your hand for any reason, the spell effect ends. The effects of this spell do not stack with any existing flaming or flaming burst weapon property that the target weapon may already possess.</w:t>
      </w:r>
    </w:p>
    <w:p w:rsidR="0044583E" w:rsidRPr="0044583E" w:rsidRDefault="0044583E" w:rsidP="0044583E"/>
    <w:sectPr w:rsidR="0044583E" w:rsidRPr="0044583E" w:rsidSect="00156F9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4583E"/>
    <w:rsid w:val="00156F93"/>
    <w:rsid w:val="004458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6F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4583E"/>
  </w:style>
  <w:style w:type="character" w:styleId="Hyperlink">
    <w:name w:val="Hyperlink"/>
    <w:basedOn w:val="DefaultParagraphFont"/>
    <w:uiPriority w:val="99"/>
    <w:semiHidden/>
    <w:unhideWhenUsed/>
    <w:rsid w:val="0044583E"/>
    <w:rPr>
      <w:color w:val="0000FF"/>
      <w:u w:val="single"/>
    </w:rPr>
  </w:style>
  <w:style w:type="paragraph" w:styleId="NormalWeb">
    <w:name w:val="Normal (Web)"/>
    <w:basedOn w:val="Normal"/>
    <w:uiPriority w:val="99"/>
    <w:semiHidden/>
    <w:unhideWhenUsed/>
    <w:rsid w:val="0044583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735187">
      <w:bodyDiv w:val="1"/>
      <w:marLeft w:val="0"/>
      <w:marRight w:val="0"/>
      <w:marTop w:val="0"/>
      <w:marBottom w:val="0"/>
      <w:divBdr>
        <w:top w:val="none" w:sz="0" w:space="0" w:color="auto"/>
        <w:left w:val="none" w:sz="0" w:space="0" w:color="auto"/>
        <w:bottom w:val="none" w:sz="0" w:space="0" w:color="auto"/>
        <w:right w:val="none" w:sz="0" w:space="0" w:color="auto"/>
      </w:divBdr>
    </w:div>
    <w:div w:id="1287203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20pfsrd.com/gamemastering/combat" TargetMode="External"/><Relationship Id="rId3" Type="http://schemas.openxmlformats.org/officeDocument/2006/relationships/webSettings" Target="webSettings.xml"/><Relationship Id="rId7" Type="http://schemas.openxmlformats.org/officeDocument/2006/relationships/hyperlink" Target="http://www.d20pfsrd.com/gamemastering/condition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20pfsrd.com/gamemastering/conditions" TargetMode="External"/><Relationship Id="rId11" Type="http://schemas.openxmlformats.org/officeDocument/2006/relationships/theme" Target="theme/theme1.xml"/><Relationship Id="rId5" Type="http://schemas.openxmlformats.org/officeDocument/2006/relationships/hyperlink" Target="http://www.d20pfsrd.com/gamemastering/conditions" TargetMode="External"/><Relationship Id="rId10" Type="http://schemas.openxmlformats.org/officeDocument/2006/relationships/fontTable" Target="fontTable.xml"/><Relationship Id="rId4" Type="http://schemas.openxmlformats.org/officeDocument/2006/relationships/hyperlink" Target="http://www.d20pfsrd.com/gamemastering/combat" TargetMode="External"/><Relationship Id="rId9" Type="http://schemas.openxmlformats.org/officeDocument/2006/relationships/hyperlink" Target="http://www.d20pfsrd.com/gamemastering/comb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444</Words>
  <Characters>2532</Characters>
  <Application>Microsoft Office Word</Application>
  <DocSecurity>0</DocSecurity>
  <Lines>21</Lines>
  <Paragraphs>5</Paragraphs>
  <ScaleCrop>false</ScaleCrop>
  <Company/>
  <LinksUpToDate>false</LinksUpToDate>
  <CharactersWithSpaces>2971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Thea</dc:creator>
  <cp:lastModifiedBy>Thea</cp:lastModifiedBy>
  <cp:revision>1</cp:revision>
  <dcterms:created xsi:type="dcterms:W3CDTF">2012-11-12T02:01:00Z</dcterms:created>
  <dcterms:modified xsi:type="dcterms:W3CDTF">2012-11-12T02:09:00Z</dcterms:modified>
</cp:coreProperties>
</file>