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C1" w:rsidRPr="00403753" w:rsidRDefault="00595A88" w:rsidP="00403753">
      <w:pPr>
        <w:pStyle w:val="Heading1"/>
      </w:pPr>
      <w:r>
        <w:t>The Chronicler</w:t>
      </w:r>
    </w:p>
    <w:p w:rsidR="00403753" w:rsidRPr="00AA150E" w:rsidRDefault="009000B0" w:rsidP="00AA150E">
      <w:pPr>
        <w:pStyle w:val="Heading2"/>
      </w:pPr>
      <w:r>
        <w:t>Spells</w:t>
      </w:r>
    </w:p>
    <w:p w:rsidR="008E2B88" w:rsidRDefault="009000B0" w:rsidP="00D43643">
      <w:pPr>
        <w:pStyle w:val="Heading3"/>
      </w:pPr>
      <w:r>
        <w:t>2</w:t>
      </w:r>
      <w:r w:rsidRPr="009000B0">
        <w:rPr>
          <w:vertAlign w:val="superscript"/>
        </w:rPr>
        <w:t>nd</w:t>
      </w:r>
      <w:r>
        <w:t xml:space="preserve"> level</w:t>
      </w:r>
    </w:p>
    <w:p w:rsidR="009000B0" w:rsidRDefault="009000B0" w:rsidP="009000B0">
      <w:pPr>
        <w:spacing w:line="240" w:lineRule="auto"/>
        <w:ind w:left="180" w:hanging="180"/>
      </w:pPr>
      <w:r w:rsidRPr="00CF25EF">
        <w:rPr>
          <w:b/>
        </w:rPr>
        <w:t>Gallant Inspiration</w:t>
      </w:r>
      <w:r w:rsidR="00CF25EF">
        <w:t xml:space="preserve"> (divination, immediate, V, close, one living creature, </w:t>
      </w:r>
      <w:proofErr w:type="spellStart"/>
      <w:r w:rsidR="00CF25EF">
        <w:t>SRyes</w:t>
      </w:r>
      <w:proofErr w:type="spellEnd"/>
      <w:r w:rsidR="00CF25EF">
        <w:t>) – When a creature fails an attack or skill, they get +2d4 competence retroactively. This may cause them to succeed.</w:t>
      </w:r>
    </w:p>
    <w:p w:rsidR="009000B0" w:rsidRPr="0095381D" w:rsidRDefault="009000B0" w:rsidP="009000B0">
      <w:pPr>
        <w:spacing w:line="240" w:lineRule="auto"/>
        <w:ind w:left="180" w:hanging="180"/>
      </w:pPr>
      <w:r w:rsidRPr="00D17F24">
        <w:rPr>
          <w:b/>
        </w:rPr>
        <w:t>Heroism</w:t>
      </w:r>
      <w:r w:rsidRPr="00D17F24">
        <w:t xml:space="preserve"> (enchantment (compulsion</w:t>
      </w:r>
      <w:proofErr w:type="gramStart"/>
      <w:r w:rsidRPr="00D17F24">
        <w:t>)[</w:t>
      </w:r>
      <w:proofErr w:type="gramEnd"/>
      <w:r w:rsidRPr="00D17F24">
        <w:t xml:space="preserve">mind-affecting], VS, creature touched, </w:t>
      </w:r>
      <w:r w:rsidR="00056B72">
        <w:t>5</w:t>
      </w:r>
      <w:r w:rsidRPr="00D17F24">
        <w:t xml:space="preserve">0min, </w:t>
      </w:r>
      <w:proofErr w:type="spellStart"/>
      <w:r w:rsidRPr="00D17F24">
        <w:t>SRyes</w:t>
      </w:r>
      <w:proofErr w:type="spellEnd"/>
      <w:r w:rsidRPr="00D17F24">
        <w:t>) – Creature gains a +2 morale to attacks, saves, skill checks</w:t>
      </w:r>
    </w:p>
    <w:p w:rsidR="009000B0" w:rsidRDefault="009000B0" w:rsidP="009000B0">
      <w:pPr>
        <w:pStyle w:val="StatblockText"/>
      </w:pPr>
      <w:r w:rsidRPr="00285AFF">
        <w:rPr>
          <w:b/>
        </w:rPr>
        <w:t>Pyrotechnics</w:t>
      </w:r>
      <w:r>
        <w:t xml:space="preserve"> (transmutation, VSM, long, one fire source) – Extinguish fire, cause either fireworks or smoke cloud. Fireworks blind those w/in 120 </w:t>
      </w:r>
      <w:proofErr w:type="spellStart"/>
      <w:r>
        <w:t>ft</w:t>
      </w:r>
      <w:proofErr w:type="spellEnd"/>
      <w:r>
        <w:t xml:space="preserve"> WILL or be blind for 1d4+1 rds. (SR applies). Smoke cloud, spreads within 20ft., blocks line of sight, and those in cloud FORT or take -4 STR &amp; DEX while in and 1d4+1 </w:t>
      </w:r>
      <w:proofErr w:type="spellStart"/>
      <w:r>
        <w:t>rds</w:t>
      </w:r>
      <w:proofErr w:type="spellEnd"/>
      <w:r>
        <w:t xml:space="preserve"> after they leave the cloud.</w:t>
      </w:r>
    </w:p>
    <w:p w:rsidR="009000B0" w:rsidRDefault="009000B0" w:rsidP="00D43643">
      <w:pPr>
        <w:pStyle w:val="Heading3"/>
      </w:pPr>
      <w:r>
        <w:t>1</w:t>
      </w:r>
      <w:r w:rsidRPr="009000B0">
        <w:rPr>
          <w:vertAlign w:val="superscript"/>
        </w:rPr>
        <w:t>st</w:t>
      </w:r>
      <w:r>
        <w:t xml:space="preserve"> level </w:t>
      </w:r>
    </w:p>
    <w:p w:rsidR="009000B0" w:rsidRDefault="009000B0" w:rsidP="009000B0">
      <w:pPr>
        <w:pStyle w:val="stat-block-1"/>
        <w:spacing w:before="0" w:beforeAutospacing="0" w:after="24" w:afterAutospacing="0"/>
        <w:ind w:left="180" w:hanging="180"/>
        <w:rPr>
          <w:rFonts w:asciiTheme="minorHAnsi" w:hAnsiTheme="minorHAnsi" w:cs="Tahoma"/>
          <w:color w:val="000000"/>
          <w:sz w:val="22"/>
          <w:szCs w:val="22"/>
        </w:rPr>
      </w:pPr>
      <w:r w:rsidRPr="0095381D">
        <w:rPr>
          <w:rFonts w:asciiTheme="minorHAnsi" w:hAnsiTheme="minorHAnsi" w:cs="Tahoma"/>
          <w:b/>
          <w:color w:val="000000"/>
          <w:sz w:val="22"/>
          <w:szCs w:val="22"/>
        </w:rPr>
        <w:t xml:space="preserve">Feather </w:t>
      </w:r>
      <w:proofErr w:type="gramStart"/>
      <w:r w:rsidRPr="0095381D">
        <w:rPr>
          <w:rFonts w:asciiTheme="minorHAnsi" w:hAnsiTheme="minorHAnsi" w:cs="Tahoma"/>
          <w:b/>
          <w:color w:val="000000"/>
          <w:sz w:val="22"/>
          <w:szCs w:val="22"/>
        </w:rPr>
        <w:t>Fall</w:t>
      </w:r>
      <w:proofErr w:type="gramEnd"/>
      <w:r w:rsidR="00CF25EF">
        <w:rPr>
          <w:rFonts w:asciiTheme="minorHAnsi" w:hAnsiTheme="minorHAnsi" w:cs="Tahoma"/>
          <w:color w:val="000000"/>
          <w:sz w:val="22"/>
          <w:szCs w:val="22"/>
        </w:rPr>
        <w:t xml:space="preserve"> (transmutation, immediate</w:t>
      </w:r>
      <w:r w:rsidRPr="0095381D">
        <w:rPr>
          <w:rFonts w:asciiTheme="minorHAnsi" w:hAnsiTheme="minorHAnsi" w:cs="Tahoma"/>
          <w:color w:val="000000"/>
          <w:sz w:val="22"/>
          <w:szCs w:val="22"/>
        </w:rPr>
        <w:t xml:space="preserve">, </w:t>
      </w:r>
      <w:r w:rsidR="00CF25EF">
        <w:rPr>
          <w:rFonts w:asciiTheme="minorHAnsi" w:hAnsiTheme="minorHAnsi" w:cs="Tahoma"/>
          <w:color w:val="000000"/>
          <w:sz w:val="22"/>
          <w:szCs w:val="22"/>
        </w:rPr>
        <w:t xml:space="preserve">V, </w:t>
      </w:r>
      <w:r w:rsidR="00056B72">
        <w:rPr>
          <w:rFonts w:asciiTheme="minorHAnsi" w:hAnsiTheme="minorHAnsi" w:cs="Tahoma"/>
          <w:color w:val="000000"/>
          <w:sz w:val="22"/>
          <w:szCs w:val="22"/>
        </w:rPr>
        <w:t>close, five</w:t>
      </w:r>
      <w:r w:rsidRPr="0095381D">
        <w:rPr>
          <w:rFonts w:asciiTheme="minorHAnsi" w:hAnsiTheme="minorHAnsi" w:cs="Tahoma"/>
          <w:color w:val="000000"/>
          <w:sz w:val="22"/>
          <w:szCs w:val="22"/>
        </w:rPr>
        <w:t xml:space="preserve"> medium or </w:t>
      </w:r>
      <w:r w:rsidR="00056B72">
        <w:rPr>
          <w:rFonts w:asciiTheme="minorHAnsi" w:hAnsiTheme="minorHAnsi" w:cs="Tahoma"/>
          <w:color w:val="000000"/>
          <w:sz w:val="22"/>
          <w:szCs w:val="22"/>
        </w:rPr>
        <w:t>smaller freefalling creatures, until landing or 5</w:t>
      </w:r>
      <w:r w:rsidRPr="0095381D">
        <w:rPr>
          <w:rFonts w:asciiTheme="minorHAnsi" w:hAnsiTheme="minorHAnsi" w:cs="Tahoma"/>
          <w:color w:val="000000"/>
          <w:sz w:val="22"/>
          <w:szCs w:val="22"/>
        </w:rPr>
        <w:t>rd</w:t>
      </w:r>
      <w:r w:rsidR="00056B72">
        <w:rPr>
          <w:rFonts w:asciiTheme="minorHAnsi" w:hAnsiTheme="minorHAnsi" w:cs="Tahoma"/>
          <w:color w:val="000000"/>
          <w:sz w:val="22"/>
          <w:szCs w:val="22"/>
        </w:rPr>
        <w:t>s,</w:t>
      </w:r>
      <w:r w:rsidRPr="0095381D">
        <w:rPr>
          <w:rFonts w:asciiTheme="minorHAnsi" w:hAnsiTheme="minorHAnsi" w:cs="Tahoma"/>
          <w:color w:val="000000"/>
          <w:sz w:val="22"/>
          <w:szCs w:val="22"/>
        </w:rPr>
        <w:t xml:space="preserve"> </w:t>
      </w:r>
      <w:proofErr w:type="spellStart"/>
      <w:r w:rsidRPr="0095381D">
        <w:rPr>
          <w:rFonts w:asciiTheme="minorHAnsi" w:hAnsiTheme="minorHAnsi" w:cs="Tahoma"/>
          <w:color w:val="000000"/>
          <w:sz w:val="22"/>
          <w:szCs w:val="22"/>
        </w:rPr>
        <w:t>SRyes</w:t>
      </w:r>
      <w:proofErr w:type="spellEnd"/>
      <w:r w:rsidRPr="0095381D">
        <w:rPr>
          <w:rFonts w:asciiTheme="minorHAnsi" w:hAnsiTheme="minorHAnsi" w:cs="Tahoma"/>
          <w:color w:val="000000"/>
          <w:sz w:val="22"/>
          <w:szCs w:val="22"/>
        </w:rPr>
        <w:t>) – Slows down falling rate to 60ft/rd.</w:t>
      </w:r>
    </w:p>
    <w:p w:rsidR="009000B0" w:rsidRDefault="009000B0" w:rsidP="009000B0">
      <w:pPr>
        <w:pStyle w:val="stat-block-1"/>
        <w:spacing w:before="0" w:beforeAutospacing="0" w:after="24" w:afterAutospacing="0"/>
        <w:ind w:left="180" w:hanging="180"/>
        <w:rPr>
          <w:rFonts w:asciiTheme="minorHAnsi" w:hAnsiTheme="minorHAnsi" w:cs="Tahoma"/>
          <w:color w:val="000000"/>
          <w:sz w:val="22"/>
          <w:szCs w:val="22"/>
        </w:rPr>
      </w:pPr>
      <w:r w:rsidRPr="0095381D">
        <w:rPr>
          <w:rFonts w:asciiTheme="minorHAnsi" w:hAnsiTheme="minorHAnsi" w:cs="Tahoma"/>
          <w:b/>
          <w:color w:val="000000"/>
          <w:sz w:val="22"/>
          <w:szCs w:val="22"/>
        </w:rPr>
        <w:t>Hideous Laughter</w:t>
      </w:r>
      <w:r w:rsidRPr="0095381D">
        <w:rPr>
          <w:rFonts w:asciiTheme="minorHAnsi" w:hAnsiTheme="minorHAnsi" w:cs="Tahoma"/>
          <w:color w:val="000000"/>
          <w:sz w:val="22"/>
          <w:szCs w:val="22"/>
        </w:rPr>
        <w:t xml:space="preserve"> (</w:t>
      </w:r>
      <w:proofErr w:type="gramStart"/>
      <w:r w:rsidRPr="0095381D">
        <w:rPr>
          <w:rFonts w:asciiTheme="minorHAnsi" w:hAnsiTheme="minorHAnsi" w:cs="Tahoma"/>
          <w:color w:val="000000"/>
          <w:sz w:val="22"/>
          <w:szCs w:val="22"/>
        </w:rPr>
        <w:t>enchantment(</w:t>
      </w:r>
      <w:proofErr w:type="gramEnd"/>
      <w:r w:rsidRPr="0095381D">
        <w:rPr>
          <w:rFonts w:asciiTheme="minorHAnsi" w:hAnsiTheme="minorHAnsi" w:cs="Tahoma"/>
          <w:color w:val="000000"/>
          <w:sz w:val="22"/>
          <w:szCs w:val="22"/>
        </w:rPr>
        <w:t>compulsion)[mind-affecti</w:t>
      </w:r>
      <w:r w:rsidR="00056B72">
        <w:rPr>
          <w:rFonts w:asciiTheme="minorHAnsi" w:hAnsiTheme="minorHAnsi" w:cs="Tahoma"/>
          <w:color w:val="000000"/>
          <w:sz w:val="22"/>
          <w:szCs w:val="22"/>
        </w:rPr>
        <w:t>ng], VSM, close, one creature, 5rds</w:t>
      </w:r>
      <w:r w:rsidRPr="0095381D">
        <w:rPr>
          <w:rFonts w:asciiTheme="minorHAnsi" w:hAnsiTheme="minorHAnsi" w:cs="Tahoma"/>
          <w:color w:val="000000"/>
          <w:sz w:val="22"/>
          <w:szCs w:val="22"/>
        </w:rPr>
        <w:t xml:space="preserve">, </w:t>
      </w:r>
      <w:proofErr w:type="spellStart"/>
      <w:r w:rsidRPr="0095381D">
        <w:rPr>
          <w:rFonts w:asciiTheme="minorHAnsi" w:hAnsiTheme="minorHAnsi" w:cs="Tahoma"/>
          <w:color w:val="000000"/>
          <w:sz w:val="22"/>
          <w:szCs w:val="22"/>
        </w:rPr>
        <w:t>SRyes</w:t>
      </w:r>
      <w:proofErr w:type="spellEnd"/>
      <w:r w:rsidRPr="0095381D">
        <w:rPr>
          <w:rFonts w:asciiTheme="minorHAnsi" w:hAnsiTheme="minorHAnsi" w:cs="Tahoma"/>
          <w:color w:val="000000"/>
          <w:sz w:val="22"/>
          <w:szCs w:val="22"/>
        </w:rPr>
        <w:t xml:space="preserve">) – Target falls prone, can take no actions. On its next turn, can full-round action to get a new save </w:t>
      </w:r>
      <w:proofErr w:type="gramStart"/>
      <w:r w:rsidRPr="0095381D">
        <w:rPr>
          <w:rFonts w:asciiTheme="minorHAnsi" w:hAnsiTheme="minorHAnsi" w:cs="Tahoma"/>
          <w:color w:val="000000"/>
          <w:sz w:val="22"/>
          <w:szCs w:val="22"/>
        </w:rPr>
        <w:t>once.</w:t>
      </w:r>
      <w:proofErr w:type="gramEnd"/>
    </w:p>
    <w:p w:rsidR="009000B0" w:rsidRDefault="009000B0" w:rsidP="009000B0">
      <w:pPr>
        <w:spacing w:line="240" w:lineRule="auto"/>
        <w:ind w:left="180" w:hanging="180"/>
      </w:pPr>
      <w:r w:rsidRPr="00D43643">
        <w:rPr>
          <w:b/>
        </w:rPr>
        <w:t>Liberating Command</w:t>
      </w:r>
      <w:r w:rsidR="00D43643">
        <w:t xml:space="preserve"> (transmutation, immediate, V, close, one creature, </w:t>
      </w:r>
      <w:proofErr w:type="spellStart"/>
      <w:r w:rsidR="00D43643">
        <w:t>SRyes</w:t>
      </w:r>
      <w:proofErr w:type="spellEnd"/>
      <w:r w:rsidR="00D43643">
        <w:t xml:space="preserve">) – The target may make an Escape Artist check as an immediate with a </w:t>
      </w:r>
      <w:r w:rsidR="00056B72">
        <w:t>+10 bonus</w:t>
      </w:r>
      <w:r w:rsidR="00D43643">
        <w:t xml:space="preserve">. </w:t>
      </w:r>
    </w:p>
    <w:p w:rsidR="009000B0" w:rsidRDefault="009000B0" w:rsidP="009000B0">
      <w:pPr>
        <w:spacing w:line="240" w:lineRule="auto"/>
        <w:ind w:left="180" w:hanging="180"/>
      </w:pPr>
      <w:r w:rsidRPr="00D43643">
        <w:rPr>
          <w:b/>
        </w:rPr>
        <w:t>Moment of Greatness</w:t>
      </w:r>
      <w:r w:rsidR="00CF25EF">
        <w:t xml:space="preserve"> (enchantment (compulsion</w:t>
      </w:r>
      <w:proofErr w:type="gramStart"/>
      <w:r w:rsidR="00CF25EF">
        <w:t>)[</w:t>
      </w:r>
      <w:proofErr w:type="gramEnd"/>
      <w:r w:rsidR="00CF25EF">
        <w:t>mind-affecting], VSMDF, caster + allies w/in 5</w:t>
      </w:r>
      <w:r w:rsidR="00056B72">
        <w:t xml:space="preserve">0 </w:t>
      </w:r>
      <w:proofErr w:type="spellStart"/>
      <w:r w:rsidR="00056B72">
        <w:t>ft</w:t>
      </w:r>
      <w:proofErr w:type="spellEnd"/>
      <w:r w:rsidR="00056B72">
        <w:t xml:space="preserve"> burst, 5</w:t>
      </w:r>
      <w:r w:rsidR="00D43643">
        <w:t xml:space="preserve">min, </w:t>
      </w:r>
      <w:proofErr w:type="spellStart"/>
      <w:r w:rsidR="00D43643">
        <w:t>SRyes</w:t>
      </w:r>
      <w:proofErr w:type="spellEnd"/>
      <w:r w:rsidR="00D43643">
        <w:t>) – Each person can discharge this spell to double a morale bonus on one roll.</w:t>
      </w:r>
    </w:p>
    <w:p w:rsidR="009000B0" w:rsidRPr="009000B0" w:rsidRDefault="009000B0" w:rsidP="009000B0">
      <w:pPr>
        <w:spacing w:line="240" w:lineRule="auto"/>
        <w:ind w:left="180" w:hanging="180"/>
      </w:pPr>
      <w:r w:rsidRPr="00CF25EF">
        <w:rPr>
          <w:b/>
        </w:rPr>
        <w:t>Saving Finale</w:t>
      </w:r>
      <w:r w:rsidR="00CF25EF" w:rsidRPr="00CF25EF">
        <w:rPr>
          <w:b/>
        </w:rPr>
        <w:t xml:space="preserve"> </w:t>
      </w:r>
      <w:r w:rsidR="00CF25EF">
        <w:t>(evocation [mind-affecting], immediate, VS,</w:t>
      </w:r>
      <w:bookmarkStart w:id="0" w:name="_GoBack"/>
      <w:bookmarkEnd w:id="0"/>
      <w:r w:rsidR="00CF25EF">
        <w:t xml:space="preserve"> close, one living creature, </w:t>
      </w:r>
      <w:proofErr w:type="spellStart"/>
      <w:r w:rsidR="00CF25EF">
        <w:t>SRyes</w:t>
      </w:r>
      <w:proofErr w:type="spellEnd"/>
      <w:r w:rsidR="00CF25EF">
        <w:t>) – End your bardic performance to let a creature reroll a failed save.</w:t>
      </w:r>
    </w:p>
    <w:p w:rsidR="00D43643" w:rsidRDefault="00D43643" w:rsidP="00640750"/>
    <w:p w:rsidR="00D43643" w:rsidRDefault="001E387C" w:rsidP="00C74036">
      <w:pPr>
        <w:pStyle w:val="Heading2"/>
      </w:pPr>
      <w:r>
        <w:t>Gear</w:t>
      </w:r>
    </w:p>
    <w:p w:rsidR="001E387C" w:rsidRDefault="001E387C" w:rsidP="00C74036">
      <w:pPr>
        <w:spacing w:line="240" w:lineRule="auto"/>
        <w:ind w:left="180" w:hanging="180"/>
      </w:pPr>
      <w:proofErr w:type="spellStart"/>
      <w:r w:rsidRPr="00C74036">
        <w:rPr>
          <w:b/>
        </w:rPr>
        <w:t>Firedancer’s</w:t>
      </w:r>
      <w:proofErr w:type="spellEnd"/>
      <w:r w:rsidRPr="00C74036">
        <w:rPr>
          <w:b/>
        </w:rPr>
        <w:t xml:space="preserve"> Scarves</w:t>
      </w:r>
      <w:r w:rsidR="006536A8">
        <w:t xml:space="preserve"> – Activate these as a standard action, maintain as a move action. As long as they are maintained, all fires, fire spells and fire effects deal 1 additional point of damage.</w:t>
      </w:r>
    </w:p>
    <w:p w:rsidR="001E387C" w:rsidRDefault="001E387C" w:rsidP="00C74036">
      <w:pPr>
        <w:spacing w:line="240" w:lineRule="auto"/>
        <w:ind w:left="180" w:hanging="180"/>
      </w:pPr>
      <w:r w:rsidRPr="00C74036">
        <w:rPr>
          <w:b/>
        </w:rPr>
        <w:t xml:space="preserve">Lesser Reach </w:t>
      </w:r>
      <w:proofErr w:type="spellStart"/>
      <w:r w:rsidRPr="00C74036">
        <w:rPr>
          <w:b/>
        </w:rPr>
        <w:t>Metamagic</w:t>
      </w:r>
      <w:proofErr w:type="spellEnd"/>
      <w:r w:rsidRPr="00C74036">
        <w:rPr>
          <w:b/>
        </w:rPr>
        <w:t xml:space="preserve"> Rod</w:t>
      </w:r>
      <w:r w:rsidR="006536A8">
        <w:t xml:space="preserve"> – Three times per day, you can increase the range of a spell one step on the scale touch-&gt;close-&gt;medium-&gt;long. </w:t>
      </w:r>
      <w:r w:rsidR="00C74036">
        <w:t>If the spell was a standard action spell, the casting time increases to a full round action.</w:t>
      </w:r>
    </w:p>
    <w:p w:rsidR="001E387C" w:rsidRDefault="001E387C" w:rsidP="003E57FE">
      <w:pPr>
        <w:spacing w:line="240" w:lineRule="auto"/>
        <w:ind w:left="180" w:hanging="180"/>
      </w:pPr>
      <w:r w:rsidRPr="00C74036">
        <w:rPr>
          <w:b/>
        </w:rPr>
        <w:t>Scroll of Good Hope</w:t>
      </w:r>
      <w:r w:rsidR="00C74036">
        <w:t xml:space="preserve"> (enchantment (compulsion)[mind-affecting], CL 7, medium, 7 creatures all w/in 30ft of each other, 7min, </w:t>
      </w:r>
      <w:proofErr w:type="spellStart"/>
      <w:r w:rsidR="00C74036">
        <w:t>SRyes</w:t>
      </w:r>
      <w:proofErr w:type="spellEnd"/>
      <w:r w:rsidR="00C74036">
        <w:t>) – Each creature gets +2 morale on attack, ability checks, skills, weapon damage.</w:t>
      </w:r>
      <w:r w:rsidR="003E57FE">
        <w:t xml:space="preserve"> </w:t>
      </w:r>
      <w:r w:rsidR="003E57FE" w:rsidRPr="003E57FE">
        <w:t xml:space="preserve"> </w:t>
      </w:r>
      <w:r w:rsidR="003E57FE">
        <w:t>Ember needs to make a DC 8</w:t>
      </w:r>
      <w:r w:rsidR="003E57FE" w:rsidRPr="003E57FE">
        <w:t xml:space="preserve"> caster level check to us</w:t>
      </w:r>
      <w:r w:rsidR="003E57FE">
        <w:t>e this scroll. (She rolls 1d20+5</w:t>
      </w:r>
      <w:r w:rsidR="003E57FE" w:rsidRPr="003E57FE">
        <w:t>).</w:t>
      </w:r>
    </w:p>
    <w:p w:rsidR="00C74036" w:rsidRPr="00F36BDD" w:rsidRDefault="001E387C" w:rsidP="00C74036">
      <w:pPr>
        <w:spacing w:line="240" w:lineRule="auto"/>
        <w:ind w:left="180" w:hanging="180"/>
      </w:pPr>
      <w:r w:rsidRPr="00C74036">
        <w:rPr>
          <w:b/>
        </w:rPr>
        <w:t>Scroll of</w:t>
      </w:r>
      <w:r>
        <w:t xml:space="preserve"> </w:t>
      </w:r>
      <w:r w:rsidR="00C74036" w:rsidRPr="00F36BDD">
        <w:rPr>
          <w:b/>
        </w:rPr>
        <w:t xml:space="preserve">Haste </w:t>
      </w:r>
      <w:r w:rsidR="00C74036">
        <w:t xml:space="preserve">(transmutation, CL 5 , close, 5 </w:t>
      </w:r>
      <w:r w:rsidR="00C74036" w:rsidRPr="00F36BDD">
        <w:t>creature</w:t>
      </w:r>
      <w:r w:rsidR="00C74036">
        <w:t>s</w:t>
      </w:r>
      <w:r w:rsidR="00C74036" w:rsidRPr="00F36BDD">
        <w:t xml:space="preserve"> all w</w:t>
      </w:r>
      <w:r w:rsidR="00C74036">
        <w:t>/in 30ft. of each other, 5rds</w:t>
      </w:r>
      <w:r w:rsidR="00C74036" w:rsidRPr="00F36BDD">
        <w:t xml:space="preserve">, </w:t>
      </w:r>
      <w:proofErr w:type="spellStart"/>
      <w:r w:rsidR="00C74036" w:rsidRPr="00F36BDD">
        <w:t>SRyes</w:t>
      </w:r>
      <w:proofErr w:type="spellEnd"/>
      <w:r w:rsidR="00C74036" w:rsidRPr="00F36BDD">
        <w:t>) -</w:t>
      </w:r>
      <w:r w:rsidR="00C74036" w:rsidRPr="00F36BDD">
        <w:rPr>
          <w:b/>
        </w:rPr>
        <w:t xml:space="preserve"> </w:t>
      </w:r>
      <w:r w:rsidR="00C74036" w:rsidRPr="00F36BDD">
        <w:t>Make 1 extra attack on a full attack, +1 attack, +1 dodge to AC, REF, double speed up to 30ft. extra.</w:t>
      </w:r>
    </w:p>
    <w:p w:rsidR="001E387C" w:rsidRDefault="001E387C" w:rsidP="003E57FE">
      <w:pPr>
        <w:spacing w:line="240" w:lineRule="auto"/>
        <w:ind w:left="180" w:hanging="180"/>
      </w:pPr>
      <w:r w:rsidRPr="003E57FE">
        <w:rPr>
          <w:b/>
        </w:rPr>
        <w:t>Scroll of Purging Finale</w:t>
      </w:r>
      <w:r w:rsidR="003E57FE">
        <w:t xml:space="preserve"> (</w:t>
      </w:r>
      <w:proofErr w:type="gramStart"/>
      <w:r w:rsidR="003E57FE">
        <w:t>conjuration(</w:t>
      </w:r>
      <w:proofErr w:type="gramEnd"/>
      <w:r w:rsidR="003E57FE">
        <w:t xml:space="preserve">healing), CL 7, close, one living creature, </w:t>
      </w:r>
      <w:proofErr w:type="spellStart"/>
      <w:r w:rsidR="003E57FE">
        <w:t>SRyes</w:t>
      </w:r>
      <w:proofErr w:type="spellEnd"/>
      <w:r w:rsidR="003E57FE">
        <w:t>) – End your bardic performance to end one of the following conditions on someone w/in range of your performance: cowering, dazzled, exhausted, paralyzed, shaken, stunned. Ember needs to make a DC 8</w:t>
      </w:r>
      <w:r w:rsidR="003E57FE" w:rsidRPr="003E57FE">
        <w:t xml:space="preserve"> caster level check to us</w:t>
      </w:r>
      <w:r w:rsidR="003E57FE">
        <w:t>e this scroll. (She rolls 1d20+5</w:t>
      </w:r>
      <w:r w:rsidR="003E57FE" w:rsidRPr="003E57FE">
        <w:t>).</w:t>
      </w:r>
    </w:p>
    <w:p w:rsidR="001E387C" w:rsidRDefault="001E387C" w:rsidP="00C74036">
      <w:pPr>
        <w:spacing w:line="240" w:lineRule="auto"/>
        <w:ind w:left="180" w:hanging="180"/>
      </w:pPr>
      <w:r w:rsidRPr="00C74036">
        <w:rPr>
          <w:b/>
        </w:rPr>
        <w:t>Wand of Cure Light Wounds</w:t>
      </w:r>
      <w:r>
        <w:t xml:space="preserve"> (15 charges)</w:t>
      </w:r>
      <w:r w:rsidR="00C74036">
        <w:t xml:space="preserve"> – Heal touched creature for 1d8+1. If the creature is undead, they take that much damage, WILL11 for half.</w:t>
      </w:r>
    </w:p>
    <w:p w:rsidR="00C74036" w:rsidRDefault="00C74036" w:rsidP="00640750"/>
    <w:p w:rsidR="00640750" w:rsidRDefault="00640750" w:rsidP="00640750">
      <w:r>
        <w:br w:type="page"/>
      </w:r>
    </w:p>
    <w:p w:rsidR="00B51629" w:rsidRDefault="00B51629" w:rsidP="00B51629">
      <w:pPr>
        <w:pStyle w:val="Heading2"/>
      </w:pPr>
      <w:r>
        <w:lastRenderedPageBreak/>
        <w:t>Actions in Combat</w:t>
      </w:r>
    </w:p>
    <w:p w:rsidR="00B51629" w:rsidRPr="00B51629" w:rsidRDefault="00B51629" w:rsidP="00B51629">
      <w:pPr>
        <w:pStyle w:val="Heading3"/>
      </w:pPr>
      <w:r w:rsidRPr="00B51629">
        <w:t>Full-Round Action</w:t>
      </w:r>
    </w:p>
    <w:p w:rsidR="00C124AA" w:rsidRPr="00C124AA" w:rsidRDefault="00C124AA" w:rsidP="00B51629">
      <w:pPr>
        <w:ind w:left="180" w:hanging="180"/>
      </w:pPr>
      <w:r>
        <w:rPr>
          <w:b/>
        </w:rPr>
        <w:t xml:space="preserve">Cast a Standard Action Spell with a </w:t>
      </w:r>
      <w:proofErr w:type="spellStart"/>
      <w:r>
        <w:rPr>
          <w:b/>
        </w:rPr>
        <w:t>Metamagic</w:t>
      </w:r>
      <w:proofErr w:type="spellEnd"/>
      <w:r>
        <w:rPr>
          <w:b/>
        </w:rPr>
        <w:t xml:space="preserve"> Rod</w:t>
      </w:r>
      <w:r>
        <w:t xml:space="preserve"> - you may cast </w:t>
      </w:r>
      <w:r>
        <w:rPr>
          <w:i/>
        </w:rPr>
        <w:t xml:space="preserve">heroism, pyrotechnics, hideous laughter, </w:t>
      </w:r>
      <w:r>
        <w:t xml:space="preserve">or </w:t>
      </w:r>
      <w:r>
        <w:rPr>
          <w:i/>
        </w:rPr>
        <w:t>moment of greatness</w:t>
      </w:r>
      <w:r>
        <w:t xml:space="preserve"> through your </w:t>
      </w:r>
      <w:r>
        <w:rPr>
          <w:i/>
        </w:rPr>
        <w:t xml:space="preserve">lesser reach </w:t>
      </w:r>
      <w:proofErr w:type="spellStart"/>
      <w:r>
        <w:rPr>
          <w:i/>
        </w:rPr>
        <w:t>metamagic</w:t>
      </w:r>
      <w:proofErr w:type="spellEnd"/>
      <w:r>
        <w:rPr>
          <w:i/>
        </w:rPr>
        <w:t xml:space="preserve"> rod</w:t>
      </w:r>
      <w:r>
        <w:t>.</w:t>
      </w:r>
    </w:p>
    <w:p w:rsidR="00B51629" w:rsidRDefault="00B51629" w:rsidP="00B51629">
      <w:pPr>
        <w:ind w:left="180" w:hanging="180"/>
      </w:pPr>
      <w:r w:rsidRPr="00B51629">
        <w:rPr>
          <w:b/>
        </w:rPr>
        <w:t>Charge</w:t>
      </w:r>
      <w:r>
        <w:t xml:space="preserve"> – move </w:t>
      </w:r>
      <w:r w:rsidR="006A3F46">
        <w:t>up to double your speed (6</w:t>
      </w:r>
      <w:r>
        <w:t xml:space="preserve">0 </w:t>
      </w:r>
      <w:proofErr w:type="spellStart"/>
      <w:r>
        <w:t>ft</w:t>
      </w:r>
      <w:proofErr w:type="spellEnd"/>
      <w:r>
        <w:t>) in a straight line. You may not go through difficult terra</w:t>
      </w:r>
      <w:r w:rsidR="006A3F46">
        <w:t>in or other people</w:t>
      </w:r>
      <w:r>
        <w:t xml:space="preserve"> and you must end up at one of the closest spaces you could attack the target from. Make an attack at the end with a +2 bonus. </w:t>
      </w:r>
    </w:p>
    <w:p w:rsidR="00C124AA" w:rsidRPr="00C124AA" w:rsidRDefault="00C124AA" w:rsidP="00B51629">
      <w:pPr>
        <w:ind w:left="180" w:hanging="180"/>
      </w:pPr>
      <w:r>
        <w:rPr>
          <w:b/>
        </w:rPr>
        <w:t>Flyby Attack</w:t>
      </w:r>
      <w:r>
        <w:t xml:space="preserve"> – while flying, you may take a standard action while you are taking a move action.</w:t>
      </w:r>
    </w:p>
    <w:p w:rsidR="00B51629" w:rsidRDefault="00B51629" w:rsidP="00B51629">
      <w:pPr>
        <w:ind w:left="180" w:hanging="180"/>
      </w:pPr>
      <w:r>
        <w:rPr>
          <w:b/>
        </w:rPr>
        <w:t xml:space="preserve">Full Attack </w:t>
      </w:r>
      <w:r>
        <w:t xml:space="preserve">– </w:t>
      </w:r>
      <w:r w:rsidR="003E57FE">
        <w:t xml:space="preserve">attack with both your bite and your </w:t>
      </w:r>
      <w:proofErr w:type="spellStart"/>
      <w:r w:rsidR="003E57FE">
        <w:t>longspear</w:t>
      </w:r>
      <w:proofErr w:type="spellEnd"/>
      <w:r w:rsidR="003E57FE">
        <w:t xml:space="preserve">. Note that the </w:t>
      </w:r>
      <w:proofErr w:type="spellStart"/>
      <w:r w:rsidR="003E57FE">
        <w:t>longspear</w:t>
      </w:r>
      <w:proofErr w:type="spellEnd"/>
      <w:r w:rsidR="003E57FE">
        <w:t xml:space="preserve"> has reach and your bite doesn’t, so you need to either attack two different targets or make a five-foot step. This is a thing to do when you have nothing else to do.</w:t>
      </w:r>
    </w:p>
    <w:p w:rsidR="006B4429" w:rsidRDefault="006B4429" w:rsidP="00B51629">
      <w:pPr>
        <w:ind w:left="180" w:hanging="180"/>
      </w:pPr>
    </w:p>
    <w:p w:rsidR="00B51629" w:rsidRDefault="00880ECE" w:rsidP="00880ECE">
      <w:pPr>
        <w:pStyle w:val="Heading3"/>
      </w:pPr>
      <w:r>
        <w:t>Standard Action</w:t>
      </w:r>
    </w:p>
    <w:p w:rsidR="007A1A4B" w:rsidRPr="007A1A4B" w:rsidRDefault="007A1A4B" w:rsidP="00B51629">
      <w:pPr>
        <w:ind w:left="180" w:hanging="180"/>
      </w:pPr>
      <w:r>
        <w:rPr>
          <w:b/>
        </w:rPr>
        <w:t xml:space="preserve">Activate a </w:t>
      </w:r>
      <w:r w:rsidR="00C124AA">
        <w:rPr>
          <w:b/>
        </w:rPr>
        <w:t>Scroll or W</w:t>
      </w:r>
      <w:r>
        <w:rPr>
          <w:b/>
        </w:rPr>
        <w:t>and</w:t>
      </w:r>
      <w:r>
        <w:t xml:space="preserve"> – you may activate a scroll or wand that you have drawn. Some scrolls require a caster level check. See the Gear list for more info.</w:t>
      </w:r>
    </w:p>
    <w:p w:rsidR="00880ECE" w:rsidRDefault="00880ECE" w:rsidP="00B51629">
      <w:pPr>
        <w:ind w:left="180" w:hanging="180"/>
      </w:pPr>
      <w:r>
        <w:rPr>
          <w:b/>
        </w:rPr>
        <w:t>Attack</w:t>
      </w:r>
      <w:r w:rsidRPr="00880ECE">
        <w:t xml:space="preserve"> – you m</w:t>
      </w:r>
      <w:r>
        <w:t xml:space="preserve">ay attack once with your </w:t>
      </w:r>
      <w:proofErr w:type="spellStart"/>
      <w:r w:rsidR="003E57FE">
        <w:t>longspear</w:t>
      </w:r>
      <w:proofErr w:type="spellEnd"/>
      <w:r w:rsidR="003E57FE">
        <w:t xml:space="preserve"> or your bite.</w:t>
      </w:r>
    </w:p>
    <w:p w:rsidR="00C75407" w:rsidRDefault="00C75407" w:rsidP="00B51629">
      <w:pPr>
        <w:ind w:left="180" w:hanging="180"/>
      </w:pPr>
      <w:r>
        <w:rPr>
          <w:b/>
        </w:rPr>
        <w:t>Bardic Performance</w:t>
      </w:r>
      <w:r>
        <w:t xml:space="preserve"> – you may start your bardic performance as a standard action</w:t>
      </w:r>
      <w:r w:rsidR="007A1A4B">
        <w:t xml:space="preserve"> or switch which one you have going. (Maintaining the same type of performance on later rounds is a free action.)</w:t>
      </w:r>
    </w:p>
    <w:p w:rsidR="007A1A4B" w:rsidRPr="007A1A4B" w:rsidRDefault="007A1A4B" w:rsidP="00B51629">
      <w:pPr>
        <w:ind w:left="180" w:hanging="180"/>
      </w:pPr>
      <w:proofErr w:type="gramStart"/>
      <w:r>
        <w:rPr>
          <w:b/>
        </w:rPr>
        <w:t>Breath</w:t>
      </w:r>
      <w:proofErr w:type="gramEnd"/>
      <w:r>
        <w:rPr>
          <w:b/>
        </w:rPr>
        <w:t xml:space="preserve"> Weapon</w:t>
      </w:r>
      <w:r>
        <w:t xml:space="preserve"> – you may breath in a 15ft. cone. Its power varies depending on Fiery Song.</w:t>
      </w:r>
    </w:p>
    <w:p w:rsidR="007A1A4B" w:rsidRPr="007A1A4B" w:rsidRDefault="007A1A4B" w:rsidP="00B51629">
      <w:pPr>
        <w:ind w:left="180" w:hanging="180"/>
      </w:pPr>
      <w:r>
        <w:rPr>
          <w:b/>
        </w:rPr>
        <w:t>Cast a Standard Action Spell</w:t>
      </w:r>
      <w:r>
        <w:t xml:space="preserve"> – you may cast </w:t>
      </w:r>
      <w:r>
        <w:rPr>
          <w:i/>
        </w:rPr>
        <w:t xml:space="preserve">heroism, pyrotechnics, hideous laughter, </w:t>
      </w:r>
      <w:r>
        <w:t xml:space="preserve">or </w:t>
      </w:r>
      <w:r>
        <w:rPr>
          <w:i/>
        </w:rPr>
        <w:t>moment of greatness</w:t>
      </w:r>
      <w:r>
        <w:t>.</w:t>
      </w:r>
    </w:p>
    <w:p w:rsidR="007A1A4B" w:rsidRPr="007A1A4B" w:rsidRDefault="007A1A4B" w:rsidP="00B51629">
      <w:pPr>
        <w:ind w:left="180" w:hanging="180"/>
      </w:pPr>
      <w:proofErr w:type="spellStart"/>
      <w:r>
        <w:rPr>
          <w:b/>
        </w:rPr>
        <w:t>Firedancer’s</w:t>
      </w:r>
      <w:proofErr w:type="spellEnd"/>
      <w:r>
        <w:rPr>
          <w:b/>
        </w:rPr>
        <w:t xml:space="preserve"> Scarves</w:t>
      </w:r>
      <w:r>
        <w:t xml:space="preserve"> – you may activate your </w:t>
      </w:r>
      <w:proofErr w:type="spellStart"/>
      <w:r w:rsidRPr="007A1A4B">
        <w:rPr>
          <w:i/>
        </w:rPr>
        <w:t>firedancer’s</w:t>
      </w:r>
      <w:proofErr w:type="spellEnd"/>
      <w:r w:rsidRPr="007A1A4B">
        <w:rPr>
          <w:i/>
        </w:rPr>
        <w:t xml:space="preserve"> scarves</w:t>
      </w:r>
    </w:p>
    <w:p w:rsidR="007A1A4B" w:rsidRPr="00C75407" w:rsidRDefault="007A1A4B" w:rsidP="00B51629">
      <w:pPr>
        <w:ind w:left="180" w:hanging="180"/>
      </w:pPr>
    </w:p>
    <w:p w:rsidR="006B4429" w:rsidRDefault="006B4429" w:rsidP="00B51629">
      <w:pPr>
        <w:ind w:left="180" w:hanging="180"/>
      </w:pPr>
    </w:p>
    <w:p w:rsidR="00880ECE" w:rsidRDefault="00880ECE" w:rsidP="006B4429">
      <w:pPr>
        <w:pStyle w:val="Heading3"/>
      </w:pPr>
      <w:r>
        <w:t>Move Action</w:t>
      </w:r>
    </w:p>
    <w:p w:rsidR="00880ECE" w:rsidRDefault="00880ECE" w:rsidP="00B51629">
      <w:pPr>
        <w:ind w:left="180" w:hanging="180"/>
      </w:pPr>
      <w:r w:rsidRPr="006B4429">
        <w:rPr>
          <w:b/>
        </w:rPr>
        <w:t>Move</w:t>
      </w:r>
      <w:r w:rsidR="003E57FE">
        <w:t xml:space="preserve"> – you may move up to 20 feet, or 60 ft. if you’re flying.</w:t>
      </w:r>
    </w:p>
    <w:p w:rsidR="00880ECE" w:rsidRDefault="00880ECE" w:rsidP="00B51629">
      <w:pPr>
        <w:ind w:left="180" w:hanging="180"/>
      </w:pPr>
      <w:r w:rsidRPr="006B4429">
        <w:rPr>
          <w:b/>
        </w:rPr>
        <w:t xml:space="preserve">Draw </w:t>
      </w:r>
      <w:r>
        <w:t>– you may draw any stored ite</w:t>
      </w:r>
      <w:r w:rsidR="006A3F46">
        <w:t>m</w:t>
      </w:r>
      <w:r>
        <w:t>.</w:t>
      </w:r>
    </w:p>
    <w:p w:rsidR="007A1A4B" w:rsidRPr="007A1A4B" w:rsidRDefault="007A1A4B" w:rsidP="00B51629">
      <w:pPr>
        <w:ind w:left="180" w:hanging="180"/>
      </w:pPr>
      <w:proofErr w:type="spellStart"/>
      <w:r>
        <w:rPr>
          <w:b/>
        </w:rPr>
        <w:t>Firedancer’s</w:t>
      </w:r>
      <w:proofErr w:type="spellEnd"/>
      <w:r>
        <w:rPr>
          <w:b/>
        </w:rPr>
        <w:t xml:space="preserve"> Scarves</w:t>
      </w:r>
      <w:r>
        <w:t xml:space="preserve"> – if you activated the </w:t>
      </w:r>
      <w:proofErr w:type="spellStart"/>
      <w:r>
        <w:rPr>
          <w:i/>
        </w:rPr>
        <w:t>firedancer’s</w:t>
      </w:r>
      <w:proofErr w:type="spellEnd"/>
      <w:r>
        <w:rPr>
          <w:i/>
        </w:rPr>
        <w:t xml:space="preserve"> scarves</w:t>
      </w:r>
      <w:r>
        <w:t xml:space="preserve"> on a previous round you may maintain their effects as a move action.</w:t>
      </w:r>
    </w:p>
    <w:p w:rsidR="006B4429" w:rsidRDefault="006B4429" w:rsidP="00B51629">
      <w:pPr>
        <w:ind w:left="180" w:hanging="180"/>
      </w:pPr>
    </w:p>
    <w:p w:rsidR="00880ECE" w:rsidRDefault="007A1A4B" w:rsidP="006B4429">
      <w:pPr>
        <w:pStyle w:val="Heading3"/>
      </w:pPr>
      <w:r>
        <w:t>Immediate</w:t>
      </w:r>
      <w:r w:rsidR="00880ECE">
        <w:t xml:space="preserve"> Action</w:t>
      </w:r>
    </w:p>
    <w:p w:rsidR="00437C8E" w:rsidRDefault="00C124AA" w:rsidP="00B51629">
      <w:pPr>
        <w:ind w:left="180" w:hanging="180"/>
      </w:pPr>
      <w:r w:rsidRPr="00C124AA">
        <w:rPr>
          <w:b/>
        </w:rPr>
        <w:t>Cast an Immediate Action Spell</w:t>
      </w:r>
      <w:r>
        <w:t xml:space="preserve"> – you may cast </w:t>
      </w:r>
      <w:r>
        <w:rPr>
          <w:i/>
        </w:rPr>
        <w:t>gallant inspiration, feather fall, liberating command</w:t>
      </w:r>
      <w:r>
        <w:t xml:space="preserve">, or </w:t>
      </w:r>
      <w:r>
        <w:rPr>
          <w:i/>
        </w:rPr>
        <w:t>saving finale</w:t>
      </w:r>
      <w:r>
        <w:t>.</w:t>
      </w:r>
    </w:p>
    <w:p w:rsidR="00C124AA" w:rsidRDefault="00C124AA" w:rsidP="00B51629">
      <w:pPr>
        <w:ind w:left="180" w:hanging="180"/>
      </w:pPr>
    </w:p>
    <w:p w:rsidR="00C124AA" w:rsidRDefault="00C124AA" w:rsidP="00C124AA">
      <w:pPr>
        <w:pStyle w:val="Heading2"/>
      </w:pPr>
      <w:r>
        <w:t>Resource Tracker</w:t>
      </w:r>
    </w:p>
    <w:tbl>
      <w:tblPr>
        <w:tblStyle w:val="TableGrid"/>
        <w:tblW w:w="0" w:type="auto"/>
        <w:tblInd w:w="180" w:type="dxa"/>
        <w:tblLook w:val="04A0" w:firstRow="1" w:lastRow="0" w:firstColumn="1" w:lastColumn="0" w:noHBand="0" w:noVBand="1"/>
      </w:tblPr>
      <w:tblGrid>
        <w:gridCol w:w="2065"/>
        <w:gridCol w:w="251"/>
        <w:gridCol w:w="252"/>
        <w:gridCol w:w="252"/>
        <w:gridCol w:w="252"/>
        <w:gridCol w:w="252"/>
        <w:gridCol w:w="252"/>
        <w:gridCol w:w="252"/>
        <w:gridCol w:w="252"/>
        <w:gridCol w:w="252"/>
        <w:gridCol w:w="252"/>
        <w:gridCol w:w="3241"/>
        <w:gridCol w:w="270"/>
        <w:gridCol w:w="270"/>
        <w:gridCol w:w="270"/>
        <w:gridCol w:w="270"/>
        <w:gridCol w:w="265"/>
      </w:tblGrid>
      <w:tr w:rsidR="00C124AA" w:rsidTr="002A242C">
        <w:tc>
          <w:tcPr>
            <w:tcW w:w="4584" w:type="dxa"/>
            <w:gridSpan w:val="11"/>
            <w:shd w:val="clear" w:color="auto" w:fill="D0CECE" w:themeFill="background2" w:themeFillShade="E6"/>
          </w:tcPr>
          <w:p w:rsidR="00C124AA" w:rsidRPr="002A242C" w:rsidRDefault="00C124AA" w:rsidP="002A242C">
            <w:pPr>
              <w:jc w:val="center"/>
              <w:rPr>
                <w:b/>
              </w:rPr>
            </w:pPr>
            <w:r w:rsidRPr="002A242C">
              <w:rPr>
                <w:b/>
              </w:rPr>
              <w:t>Daily Resources</w:t>
            </w:r>
          </w:p>
        </w:tc>
        <w:tc>
          <w:tcPr>
            <w:tcW w:w="4586" w:type="dxa"/>
            <w:gridSpan w:val="6"/>
            <w:shd w:val="clear" w:color="auto" w:fill="D0CECE" w:themeFill="background2" w:themeFillShade="E6"/>
          </w:tcPr>
          <w:p w:rsidR="00C124AA" w:rsidRPr="002A242C" w:rsidRDefault="00C124AA" w:rsidP="002A242C">
            <w:pPr>
              <w:jc w:val="center"/>
              <w:rPr>
                <w:b/>
              </w:rPr>
            </w:pPr>
            <w:r w:rsidRPr="002A242C">
              <w:rPr>
                <w:b/>
              </w:rPr>
              <w:t>Consumable Resources</w:t>
            </w:r>
          </w:p>
        </w:tc>
      </w:tr>
      <w:tr w:rsidR="002A242C" w:rsidTr="002A242C">
        <w:tc>
          <w:tcPr>
            <w:tcW w:w="2065" w:type="dxa"/>
            <w:tcBorders>
              <w:right w:val="nil"/>
            </w:tcBorders>
          </w:tcPr>
          <w:p w:rsidR="002A242C" w:rsidRDefault="002A242C" w:rsidP="00B51629">
            <w:r>
              <w:t>2</w:t>
            </w:r>
            <w:r w:rsidRPr="002A242C">
              <w:rPr>
                <w:vertAlign w:val="superscript"/>
              </w:rPr>
              <w:t>nd</w:t>
            </w:r>
            <w:r>
              <w:t xml:space="preserve"> level spells</w:t>
            </w:r>
          </w:p>
        </w:tc>
        <w:tc>
          <w:tcPr>
            <w:tcW w:w="251" w:type="dxa"/>
            <w:tcBorders>
              <w:left w:val="nil"/>
              <w:bottom w:val="single" w:sz="4" w:space="0" w:color="auto"/>
              <w:right w:val="nil"/>
            </w:tcBorders>
          </w:tcPr>
          <w:p w:rsidR="002A242C" w:rsidRDefault="002A242C" w:rsidP="00B51629"/>
        </w:tc>
        <w:tc>
          <w:tcPr>
            <w:tcW w:w="252" w:type="dxa"/>
            <w:tcBorders>
              <w:left w:val="nil"/>
              <w:bottom w:val="single" w:sz="4" w:space="0" w:color="auto"/>
              <w:right w:val="nil"/>
            </w:tcBorders>
          </w:tcPr>
          <w:p w:rsidR="002A242C" w:rsidRDefault="002A242C" w:rsidP="00B51629"/>
        </w:tc>
        <w:tc>
          <w:tcPr>
            <w:tcW w:w="252" w:type="dxa"/>
            <w:tcBorders>
              <w:left w:val="nil"/>
              <w:bottom w:val="single" w:sz="4" w:space="0" w:color="auto"/>
              <w:right w:val="nil"/>
            </w:tcBorders>
          </w:tcPr>
          <w:p w:rsidR="002A242C" w:rsidRDefault="002A242C" w:rsidP="00B51629"/>
        </w:tc>
        <w:tc>
          <w:tcPr>
            <w:tcW w:w="252" w:type="dxa"/>
            <w:tcBorders>
              <w:left w:val="nil"/>
              <w:bottom w:val="single" w:sz="4" w:space="0" w:color="auto"/>
              <w:right w:val="nil"/>
            </w:tcBorders>
          </w:tcPr>
          <w:p w:rsidR="002A242C" w:rsidRDefault="002A242C" w:rsidP="00B51629"/>
        </w:tc>
        <w:tc>
          <w:tcPr>
            <w:tcW w:w="252" w:type="dxa"/>
            <w:tcBorders>
              <w:left w:val="nil"/>
              <w:right w:val="nil"/>
            </w:tcBorders>
          </w:tcPr>
          <w:p w:rsidR="002A242C" w:rsidRDefault="002A242C" w:rsidP="00B51629"/>
        </w:tc>
        <w:tc>
          <w:tcPr>
            <w:tcW w:w="252" w:type="dxa"/>
            <w:tcBorders>
              <w:left w:val="nil"/>
            </w:tcBorders>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3241" w:type="dxa"/>
            <w:tcBorders>
              <w:right w:val="nil"/>
            </w:tcBorders>
          </w:tcPr>
          <w:p w:rsidR="002A242C" w:rsidRPr="002A242C" w:rsidRDefault="002A242C" w:rsidP="00B51629">
            <w:pPr>
              <w:rPr>
                <w:i/>
              </w:rPr>
            </w:pPr>
            <w:r>
              <w:rPr>
                <w:i/>
              </w:rPr>
              <w:t>scroll of good hope</w:t>
            </w:r>
          </w:p>
        </w:tc>
        <w:tc>
          <w:tcPr>
            <w:tcW w:w="270" w:type="dxa"/>
            <w:tcBorders>
              <w:left w:val="nil"/>
              <w:bottom w:val="single" w:sz="4" w:space="0" w:color="auto"/>
              <w:right w:val="nil"/>
            </w:tcBorders>
          </w:tcPr>
          <w:p w:rsidR="002A242C" w:rsidRDefault="002A242C" w:rsidP="00B51629"/>
        </w:tc>
        <w:tc>
          <w:tcPr>
            <w:tcW w:w="270" w:type="dxa"/>
            <w:tcBorders>
              <w:left w:val="nil"/>
              <w:bottom w:val="single" w:sz="4" w:space="0" w:color="auto"/>
              <w:right w:val="nil"/>
            </w:tcBorders>
          </w:tcPr>
          <w:p w:rsidR="002A242C" w:rsidRDefault="002A242C" w:rsidP="00B51629"/>
        </w:tc>
        <w:tc>
          <w:tcPr>
            <w:tcW w:w="270" w:type="dxa"/>
            <w:tcBorders>
              <w:left w:val="nil"/>
              <w:bottom w:val="single" w:sz="4" w:space="0" w:color="auto"/>
              <w:right w:val="nil"/>
            </w:tcBorders>
          </w:tcPr>
          <w:p w:rsidR="002A242C" w:rsidRDefault="002A242C" w:rsidP="00B51629"/>
        </w:tc>
        <w:tc>
          <w:tcPr>
            <w:tcW w:w="270" w:type="dxa"/>
            <w:tcBorders>
              <w:left w:val="nil"/>
              <w:bottom w:val="single" w:sz="4" w:space="0" w:color="auto"/>
            </w:tcBorders>
          </w:tcPr>
          <w:p w:rsidR="002A242C" w:rsidRDefault="002A242C" w:rsidP="00B51629"/>
        </w:tc>
        <w:tc>
          <w:tcPr>
            <w:tcW w:w="265" w:type="dxa"/>
          </w:tcPr>
          <w:p w:rsidR="002A242C" w:rsidRDefault="002A242C" w:rsidP="00B51629"/>
        </w:tc>
      </w:tr>
      <w:tr w:rsidR="002A242C" w:rsidTr="002A242C">
        <w:tc>
          <w:tcPr>
            <w:tcW w:w="2065" w:type="dxa"/>
            <w:tcBorders>
              <w:right w:val="nil"/>
            </w:tcBorders>
          </w:tcPr>
          <w:p w:rsidR="002A242C" w:rsidRDefault="002A242C" w:rsidP="00B51629">
            <w:r>
              <w:t>1</w:t>
            </w:r>
            <w:r w:rsidRPr="002A242C">
              <w:rPr>
                <w:vertAlign w:val="superscript"/>
              </w:rPr>
              <w:t>st</w:t>
            </w:r>
            <w:r>
              <w:t xml:space="preserve"> level spells</w:t>
            </w:r>
          </w:p>
        </w:tc>
        <w:tc>
          <w:tcPr>
            <w:tcW w:w="251" w:type="dxa"/>
            <w:tcBorders>
              <w:left w:val="nil"/>
              <w:right w:val="nil"/>
            </w:tcBorders>
          </w:tcPr>
          <w:p w:rsidR="002A242C" w:rsidRDefault="002A242C" w:rsidP="00B51629"/>
        </w:tc>
        <w:tc>
          <w:tcPr>
            <w:tcW w:w="252" w:type="dxa"/>
            <w:tcBorders>
              <w:left w:val="nil"/>
              <w:right w:val="nil"/>
            </w:tcBorders>
          </w:tcPr>
          <w:p w:rsidR="002A242C" w:rsidRDefault="002A242C" w:rsidP="00B51629"/>
        </w:tc>
        <w:tc>
          <w:tcPr>
            <w:tcW w:w="252" w:type="dxa"/>
            <w:tcBorders>
              <w:left w:val="nil"/>
              <w:right w:val="nil"/>
            </w:tcBorders>
          </w:tcPr>
          <w:p w:rsidR="002A242C" w:rsidRDefault="002A242C" w:rsidP="00B51629"/>
        </w:tc>
        <w:tc>
          <w:tcPr>
            <w:tcW w:w="252" w:type="dxa"/>
            <w:tcBorders>
              <w:left w:val="nil"/>
            </w:tcBorders>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3241" w:type="dxa"/>
            <w:tcBorders>
              <w:right w:val="nil"/>
            </w:tcBorders>
          </w:tcPr>
          <w:p w:rsidR="002A242C" w:rsidRPr="002A242C" w:rsidRDefault="002A242C" w:rsidP="00B51629">
            <w:pPr>
              <w:rPr>
                <w:i/>
              </w:rPr>
            </w:pPr>
            <w:r w:rsidRPr="002A242C">
              <w:rPr>
                <w:i/>
              </w:rPr>
              <w:t>scroll of haste</w:t>
            </w:r>
          </w:p>
        </w:tc>
        <w:tc>
          <w:tcPr>
            <w:tcW w:w="270" w:type="dxa"/>
            <w:tcBorders>
              <w:left w:val="nil"/>
              <w:bottom w:val="single" w:sz="4" w:space="0" w:color="auto"/>
              <w:right w:val="nil"/>
            </w:tcBorders>
          </w:tcPr>
          <w:p w:rsidR="002A242C" w:rsidRDefault="002A242C" w:rsidP="00B51629"/>
        </w:tc>
        <w:tc>
          <w:tcPr>
            <w:tcW w:w="270" w:type="dxa"/>
            <w:tcBorders>
              <w:left w:val="nil"/>
              <w:bottom w:val="single" w:sz="4" w:space="0" w:color="auto"/>
              <w:right w:val="nil"/>
            </w:tcBorders>
          </w:tcPr>
          <w:p w:rsidR="002A242C" w:rsidRDefault="002A242C" w:rsidP="00B51629"/>
        </w:tc>
        <w:tc>
          <w:tcPr>
            <w:tcW w:w="270" w:type="dxa"/>
            <w:tcBorders>
              <w:left w:val="nil"/>
              <w:bottom w:val="single" w:sz="4" w:space="0" w:color="auto"/>
              <w:right w:val="nil"/>
            </w:tcBorders>
          </w:tcPr>
          <w:p w:rsidR="002A242C" w:rsidRDefault="002A242C" w:rsidP="00B51629"/>
        </w:tc>
        <w:tc>
          <w:tcPr>
            <w:tcW w:w="270" w:type="dxa"/>
            <w:tcBorders>
              <w:left w:val="nil"/>
              <w:bottom w:val="single" w:sz="4" w:space="0" w:color="auto"/>
            </w:tcBorders>
          </w:tcPr>
          <w:p w:rsidR="002A242C" w:rsidRDefault="002A242C" w:rsidP="00B51629"/>
        </w:tc>
        <w:tc>
          <w:tcPr>
            <w:tcW w:w="265" w:type="dxa"/>
          </w:tcPr>
          <w:p w:rsidR="002A242C" w:rsidRDefault="002A242C" w:rsidP="00B51629"/>
        </w:tc>
      </w:tr>
      <w:tr w:rsidR="002A242C" w:rsidTr="002A242C">
        <w:tc>
          <w:tcPr>
            <w:tcW w:w="2065" w:type="dxa"/>
            <w:vMerge w:val="restart"/>
            <w:vAlign w:val="center"/>
          </w:tcPr>
          <w:p w:rsidR="002A242C" w:rsidRDefault="002A242C" w:rsidP="002A242C">
            <w:pPr>
              <w:jc w:val="center"/>
            </w:pPr>
            <w:r>
              <w:t>Bardic Performance</w:t>
            </w:r>
          </w:p>
        </w:tc>
        <w:tc>
          <w:tcPr>
            <w:tcW w:w="251" w:type="dxa"/>
            <w:tcBorders>
              <w:bottom w:val="single" w:sz="4" w:space="0" w:color="auto"/>
            </w:tcBorders>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3241" w:type="dxa"/>
            <w:tcBorders>
              <w:right w:val="nil"/>
            </w:tcBorders>
          </w:tcPr>
          <w:p w:rsidR="002A242C" w:rsidRPr="002A242C" w:rsidRDefault="002A242C" w:rsidP="00B51629">
            <w:pPr>
              <w:rPr>
                <w:i/>
              </w:rPr>
            </w:pPr>
            <w:r w:rsidRPr="002A242C">
              <w:rPr>
                <w:i/>
              </w:rPr>
              <w:t>scroll of purging finale</w:t>
            </w:r>
          </w:p>
        </w:tc>
        <w:tc>
          <w:tcPr>
            <w:tcW w:w="270" w:type="dxa"/>
            <w:tcBorders>
              <w:left w:val="nil"/>
              <w:right w:val="nil"/>
            </w:tcBorders>
          </w:tcPr>
          <w:p w:rsidR="002A242C" w:rsidRDefault="002A242C" w:rsidP="00B51629"/>
        </w:tc>
        <w:tc>
          <w:tcPr>
            <w:tcW w:w="270" w:type="dxa"/>
            <w:tcBorders>
              <w:left w:val="nil"/>
              <w:right w:val="nil"/>
            </w:tcBorders>
          </w:tcPr>
          <w:p w:rsidR="002A242C" w:rsidRDefault="002A242C" w:rsidP="00B51629"/>
        </w:tc>
        <w:tc>
          <w:tcPr>
            <w:tcW w:w="270" w:type="dxa"/>
            <w:tcBorders>
              <w:left w:val="nil"/>
              <w:right w:val="nil"/>
            </w:tcBorders>
          </w:tcPr>
          <w:p w:rsidR="002A242C" w:rsidRDefault="002A242C" w:rsidP="00B51629"/>
        </w:tc>
        <w:tc>
          <w:tcPr>
            <w:tcW w:w="270" w:type="dxa"/>
            <w:tcBorders>
              <w:left w:val="nil"/>
            </w:tcBorders>
          </w:tcPr>
          <w:p w:rsidR="002A242C" w:rsidRDefault="002A242C" w:rsidP="00B51629"/>
        </w:tc>
        <w:tc>
          <w:tcPr>
            <w:tcW w:w="265" w:type="dxa"/>
          </w:tcPr>
          <w:p w:rsidR="002A242C" w:rsidRDefault="002A242C" w:rsidP="00B51629"/>
        </w:tc>
      </w:tr>
      <w:tr w:rsidR="002A242C" w:rsidTr="002A242C">
        <w:tc>
          <w:tcPr>
            <w:tcW w:w="2065" w:type="dxa"/>
            <w:vMerge/>
            <w:tcBorders>
              <w:right w:val="nil"/>
            </w:tcBorders>
          </w:tcPr>
          <w:p w:rsidR="002A242C" w:rsidRDefault="002A242C" w:rsidP="00B51629"/>
        </w:tc>
        <w:tc>
          <w:tcPr>
            <w:tcW w:w="251" w:type="dxa"/>
            <w:tcBorders>
              <w:left w:val="nil"/>
              <w:bottom w:val="single" w:sz="4" w:space="0" w:color="auto"/>
            </w:tcBorders>
          </w:tcPr>
          <w:p w:rsidR="002A242C" w:rsidRDefault="002A242C" w:rsidP="00B51629"/>
        </w:tc>
        <w:tc>
          <w:tcPr>
            <w:tcW w:w="252" w:type="dxa"/>
            <w:tcBorders>
              <w:bottom w:val="single" w:sz="4" w:space="0" w:color="auto"/>
            </w:tcBorders>
          </w:tcPr>
          <w:p w:rsidR="002A242C" w:rsidRDefault="002A242C" w:rsidP="00B51629"/>
        </w:tc>
        <w:tc>
          <w:tcPr>
            <w:tcW w:w="252" w:type="dxa"/>
            <w:tcBorders>
              <w:bottom w:val="single" w:sz="4" w:space="0" w:color="auto"/>
            </w:tcBorders>
          </w:tcPr>
          <w:p w:rsidR="002A242C" w:rsidRDefault="002A242C" w:rsidP="00B51629"/>
        </w:tc>
        <w:tc>
          <w:tcPr>
            <w:tcW w:w="252" w:type="dxa"/>
            <w:tcBorders>
              <w:bottom w:val="single" w:sz="4" w:space="0" w:color="auto"/>
            </w:tcBorders>
          </w:tcPr>
          <w:p w:rsidR="002A242C" w:rsidRDefault="002A242C" w:rsidP="00B51629"/>
        </w:tc>
        <w:tc>
          <w:tcPr>
            <w:tcW w:w="252" w:type="dxa"/>
            <w:tcBorders>
              <w:bottom w:val="single" w:sz="4" w:space="0" w:color="auto"/>
            </w:tcBorders>
          </w:tcPr>
          <w:p w:rsidR="002A242C" w:rsidRDefault="002A242C" w:rsidP="00B51629"/>
        </w:tc>
        <w:tc>
          <w:tcPr>
            <w:tcW w:w="252" w:type="dxa"/>
            <w:tcBorders>
              <w:bottom w:val="single" w:sz="4" w:space="0" w:color="auto"/>
            </w:tcBorders>
          </w:tcPr>
          <w:p w:rsidR="002A242C" w:rsidRDefault="002A242C" w:rsidP="00B51629"/>
        </w:tc>
        <w:tc>
          <w:tcPr>
            <w:tcW w:w="252" w:type="dxa"/>
            <w:tcBorders>
              <w:bottom w:val="single" w:sz="4" w:space="0" w:color="auto"/>
            </w:tcBorders>
          </w:tcPr>
          <w:p w:rsidR="002A242C" w:rsidRDefault="002A242C" w:rsidP="00B51629"/>
        </w:tc>
        <w:tc>
          <w:tcPr>
            <w:tcW w:w="252" w:type="dxa"/>
            <w:tcBorders>
              <w:bottom w:val="single" w:sz="4" w:space="0" w:color="auto"/>
            </w:tcBorders>
          </w:tcPr>
          <w:p w:rsidR="002A242C" w:rsidRDefault="002A242C" w:rsidP="00B51629"/>
        </w:tc>
        <w:tc>
          <w:tcPr>
            <w:tcW w:w="252" w:type="dxa"/>
            <w:tcBorders>
              <w:bottom w:val="single" w:sz="4" w:space="0" w:color="auto"/>
            </w:tcBorders>
          </w:tcPr>
          <w:p w:rsidR="002A242C" w:rsidRDefault="002A242C" w:rsidP="00B51629"/>
        </w:tc>
        <w:tc>
          <w:tcPr>
            <w:tcW w:w="252" w:type="dxa"/>
          </w:tcPr>
          <w:p w:rsidR="002A242C" w:rsidRDefault="002A242C" w:rsidP="00B51629"/>
        </w:tc>
        <w:tc>
          <w:tcPr>
            <w:tcW w:w="3241" w:type="dxa"/>
            <w:vMerge w:val="restart"/>
            <w:vAlign w:val="center"/>
          </w:tcPr>
          <w:p w:rsidR="002A242C" w:rsidRPr="002A242C" w:rsidRDefault="002A242C" w:rsidP="002A242C">
            <w:pPr>
              <w:jc w:val="center"/>
              <w:rPr>
                <w:i/>
              </w:rPr>
            </w:pPr>
            <w:r w:rsidRPr="002A242C">
              <w:rPr>
                <w:i/>
              </w:rPr>
              <w:t>wand of cure light wounds</w:t>
            </w:r>
          </w:p>
        </w:tc>
        <w:tc>
          <w:tcPr>
            <w:tcW w:w="270" w:type="dxa"/>
          </w:tcPr>
          <w:p w:rsidR="002A242C" w:rsidRDefault="002A242C" w:rsidP="00B51629"/>
        </w:tc>
        <w:tc>
          <w:tcPr>
            <w:tcW w:w="270" w:type="dxa"/>
          </w:tcPr>
          <w:p w:rsidR="002A242C" w:rsidRDefault="002A242C" w:rsidP="00B51629"/>
        </w:tc>
        <w:tc>
          <w:tcPr>
            <w:tcW w:w="270" w:type="dxa"/>
          </w:tcPr>
          <w:p w:rsidR="002A242C" w:rsidRDefault="002A242C" w:rsidP="00B51629"/>
        </w:tc>
        <w:tc>
          <w:tcPr>
            <w:tcW w:w="270" w:type="dxa"/>
          </w:tcPr>
          <w:p w:rsidR="002A242C" w:rsidRDefault="002A242C" w:rsidP="00B51629"/>
        </w:tc>
        <w:tc>
          <w:tcPr>
            <w:tcW w:w="265" w:type="dxa"/>
          </w:tcPr>
          <w:p w:rsidR="002A242C" w:rsidRDefault="002A242C" w:rsidP="00B51629"/>
        </w:tc>
      </w:tr>
      <w:tr w:rsidR="002A242C" w:rsidTr="002A242C">
        <w:tc>
          <w:tcPr>
            <w:tcW w:w="2065" w:type="dxa"/>
            <w:tcBorders>
              <w:right w:val="nil"/>
            </w:tcBorders>
          </w:tcPr>
          <w:p w:rsidR="002A242C" w:rsidRDefault="002A242C" w:rsidP="00B51629">
            <w:r>
              <w:t>Lore Master</w:t>
            </w:r>
          </w:p>
        </w:tc>
        <w:tc>
          <w:tcPr>
            <w:tcW w:w="251" w:type="dxa"/>
            <w:tcBorders>
              <w:left w:val="nil"/>
              <w:right w:val="nil"/>
            </w:tcBorders>
          </w:tcPr>
          <w:p w:rsidR="002A242C" w:rsidRDefault="002A242C" w:rsidP="00B51629"/>
        </w:tc>
        <w:tc>
          <w:tcPr>
            <w:tcW w:w="252" w:type="dxa"/>
            <w:tcBorders>
              <w:left w:val="nil"/>
              <w:right w:val="nil"/>
            </w:tcBorders>
          </w:tcPr>
          <w:p w:rsidR="002A242C" w:rsidRDefault="002A242C" w:rsidP="00B51629"/>
        </w:tc>
        <w:tc>
          <w:tcPr>
            <w:tcW w:w="252" w:type="dxa"/>
            <w:tcBorders>
              <w:left w:val="nil"/>
              <w:right w:val="nil"/>
            </w:tcBorders>
          </w:tcPr>
          <w:p w:rsidR="002A242C" w:rsidRDefault="002A242C" w:rsidP="00B51629"/>
        </w:tc>
        <w:tc>
          <w:tcPr>
            <w:tcW w:w="252" w:type="dxa"/>
            <w:tcBorders>
              <w:left w:val="nil"/>
              <w:right w:val="nil"/>
            </w:tcBorders>
          </w:tcPr>
          <w:p w:rsidR="002A242C" w:rsidRDefault="002A242C" w:rsidP="00B51629"/>
        </w:tc>
        <w:tc>
          <w:tcPr>
            <w:tcW w:w="252" w:type="dxa"/>
            <w:tcBorders>
              <w:left w:val="nil"/>
              <w:right w:val="nil"/>
            </w:tcBorders>
          </w:tcPr>
          <w:p w:rsidR="002A242C" w:rsidRDefault="002A242C" w:rsidP="00B51629"/>
        </w:tc>
        <w:tc>
          <w:tcPr>
            <w:tcW w:w="252" w:type="dxa"/>
            <w:tcBorders>
              <w:left w:val="nil"/>
              <w:right w:val="nil"/>
            </w:tcBorders>
          </w:tcPr>
          <w:p w:rsidR="002A242C" w:rsidRDefault="002A242C" w:rsidP="00B51629"/>
        </w:tc>
        <w:tc>
          <w:tcPr>
            <w:tcW w:w="252" w:type="dxa"/>
            <w:tcBorders>
              <w:left w:val="nil"/>
              <w:right w:val="nil"/>
            </w:tcBorders>
          </w:tcPr>
          <w:p w:rsidR="002A242C" w:rsidRDefault="002A242C" w:rsidP="00B51629"/>
        </w:tc>
        <w:tc>
          <w:tcPr>
            <w:tcW w:w="252" w:type="dxa"/>
            <w:tcBorders>
              <w:left w:val="nil"/>
            </w:tcBorders>
          </w:tcPr>
          <w:p w:rsidR="002A242C" w:rsidRDefault="002A242C" w:rsidP="00B51629"/>
        </w:tc>
        <w:tc>
          <w:tcPr>
            <w:tcW w:w="252" w:type="dxa"/>
          </w:tcPr>
          <w:p w:rsidR="002A242C" w:rsidRDefault="002A242C" w:rsidP="00B51629"/>
        </w:tc>
        <w:tc>
          <w:tcPr>
            <w:tcW w:w="252" w:type="dxa"/>
          </w:tcPr>
          <w:p w:rsidR="002A242C" w:rsidRDefault="002A242C" w:rsidP="00B51629"/>
        </w:tc>
        <w:tc>
          <w:tcPr>
            <w:tcW w:w="3241" w:type="dxa"/>
            <w:vMerge/>
          </w:tcPr>
          <w:p w:rsidR="002A242C" w:rsidRDefault="002A242C" w:rsidP="00B51629"/>
        </w:tc>
        <w:tc>
          <w:tcPr>
            <w:tcW w:w="270" w:type="dxa"/>
          </w:tcPr>
          <w:p w:rsidR="002A242C" w:rsidRDefault="002A242C" w:rsidP="00B51629"/>
        </w:tc>
        <w:tc>
          <w:tcPr>
            <w:tcW w:w="270" w:type="dxa"/>
          </w:tcPr>
          <w:p w:rsidR="002A242C" w:rsidRDefault="002A242C" w:rsidP="00B51629"/>
        </w:tc>
        <w:tc>
          <w:tcPr>
            <w:tcW w:w="270" w:type="dxa"/>
          </w:tcPr>
          <w:p w:rsidR="002A242C" w:rsidRDefault="002A242C" w:rsidP="00B51629"/>
        </w:tc>
        <w:tc>
          <w:tcPr>
            <w:tcW w:w="270" w:type="dxa"/>
          </w:tcPr>
          <w:p w:rsidR="002A242C" w:rsidRDefault="002A242C" w:rsidP="00B51629"/>
        </w:tc>
        <w:tc>
          <w:tcPr>
            <w:tcW w:w="265" w:type="dxa"/>
          </w:tcPr>
          <w:p w:rsidR="002A242C" w:rsidRDefault="002A242C" w:rsidP="00B51629"/>
        </w:tc>
      </w:tr>
      <w:tr w:rsidR="002A242C" w:rsidTr="002A242C">
        <w:tc>
          <w:tcPr>
            <w:tcW w:w="3828" w:type="dxa"/>
            <w:gridSpan w:val="8"/>
          </w:tcPr>
          <w:p w:rsidR="002A242C" w:rsidRDefault="002A242C" w:rsidP="00B51629">
            <w:r>
              <w:rPr>
                <w:i/>
              </w:rPr>
              <w:t xml:space="preserve">Lesser reach </w:t>
            </w:r>
            <w:proofErr w:type="spellStart"/>
            <w:r>
              <w:rPr>
                <w:i/>
              </w:rPr>
              <w:t>metamagic</w:t>
            </w:r>
            <w:proofErr w:type="spellEnd"/>
            <w:r>
              <w:rPr>
                <w:i/>
              </w:rPr>
              <w:t xml:space="preserve"> rod</w:t>
            </w:r>
          </w:p>
        </w:tc>
        <w:tc>
          <w:tcPr>
            <w:tcW w:w="252" w:type="dxa"/>
          </w:tcPr>
          <w:p w:rsidR="002A242C" w:rsidRDefault="002A242C" w:rsidP="00B51629"/>
        </w:tc>
        <w:tc>
          <w:tcPr>
            <w:tcW w:w="252" w:type="dxa"/>
          </w:tcPr>
          <w:p w:rsidR="002A242C" w:rsidRDefault="002A242C" w:rsidP="00B51629"/>
        </w:tc>
        <w:tc>
          <w:tcPr>
            <w:tcW w:w="252" w:type="dxa"/>
          </w:tcPr>
          <w:p w:rsidR="002A242C" w:rsidRDefault="002A242C" w:rsidP="00B51629"/>
        </w:tc>
        <w:tc>
          <w:tcPr>
            <w:tcW w:w="3241" w:type="dxa"/>
            <w:vMerge/>
          </w:tcPr>
          <w:p w:rsidR="002A242C" w:rsidRDefault="002A242C" w:rsidP="00B51629"/>
        </w:tc>
        <w:tc>
          <w:tcPr>
            <w:tcW w:w="270" w:type="dxa"/>
          </w:tcPr>
          <w:p w:rsidR="002A242C" w:rsidRDefault="002A242C" w:rsidP="00B51629"/>
        </w:tc>
        <w:tc>
          <w:tcPr>
            <w:tcW w:w="270" w:type="dxa"/>
          </w:tcPr>
          <w:p w:rsidR="002A242C" w:rsidRDefault="002A242C" w:rsidP="00B51629"/>
        </w:tc>
        <w:tc>
          <w:tcPr>
            <w:tcW w:w="270" w:type="dxa"/>
          </w:tcPr>
          <w:p w:rsidR="002A242C" w:rsidRDefault="002A242C" w:rsidP="00B51629"/>
        </w:tc>
        <w:tc>
          <w:tcPr>
            <w:tcW w:w="270" w:type="dxa"/>
          </w:tcPr>
          <w:p w:rsidR="002A242C" w:rsidRDefault="002A242C" w:rsidP="00B51629"/>
        </w:tc>
        <w:tc>
          <w:tcPr>
            <w:tcW w:w="265" w:type="dxa"/>
          </w:tcPr>
          <w:p w:rsidR="002A242C" w:rsidRDefault="002A242C" w:rsidP="00B51629"/>
        </w:tc>
      </w:tr>
    </w:tbl>
    <w:p w:rsidR="00C124AA" w:rsidRPr="00C124AA" w:rsidRDefault="00C124AA" w:rsidP="00B51629">
      <w:pPr>
        <w:ind w:left="180" w:hanging="180"/>
      </w:pPr>
    </w:p>
    <w:p w:rsidR="00C21B95" w:rsidRDefault="00C21B95">
      <w:pPr>
        <w:spacing w:after="160"/>
      </w:pPr>
      <w:r>
        <w:br w:type="page"/>
      </w:r>
    </w:p>
    <w:p w:rsidR="00437C8E" w:rsidRDefault="00544C5D" w:rsidP="00544C5D">
      <w:pPr>
        <w:pStyle w:val="Heading2"/>
      </w:pPr>
      <w:r>
        <w:lastRenderedPageBreak/>
        <w:t>Other Abilities</w:t>
      </w:r>
    </w:p>
    <w:p w:rsidR="00544C5D" w:rsidRDefault="00544C5D" w:rsidP="00544C5D">
      <w:pPr>
        <w:ind w:left="180" w:hanging="180"/>
      </w:pPr>
      <w:r w:rsidRPr="00544C5D">
        <w:rPr>
          <w:b/>
        </w:rPr>
        <w:t>Bardic Knowledge</w:t>
      </w:r>
      <w:r>
        <w:t xml:space="preserve"> – You get +2 to all Knowledge checks and can make all Knowledge checks untrained. This is already added into your Knowledge (history) and Knowledge (planes) checks. All other Knowledge checks you may roll at +2 total.</w:t>
      </w:r>
    </w:p>
    <w:p w:rsidR="00544C5D" w:rsidRDefault="00544C5D" w:rsidP="00544C5D">
      <w:pPr>
        <w:ind w:left="180" w:hanging="180"/>
      </w:pPr>
      <w:r w:rsidRPr="00E22F38">
        <w:rPr>
          <w:b/>
        </w:rPr>
        <w:t>Bardic Performance</w:t>
      </w:r>
      <w:r>
        <w:t xml:space="preserve"> – You may start any of the following performances as a standard action. Maintaining them is a free action, switching between them is a standard action.</w:t>
      </w:r>
      <w:r w:rsidR="00E22F38">
        <w:t xml:space="preserve"> Unless otherwise mentioned, there is no range – the other PCs only need to see or hear you to be affected.</w:t>
      </w:r>
    </w:p>
    <w:p w:rsidR="00544C5D" w:rsidRDefault="00544C5D" w:rsidP="00E22F38">
      <w:pPr>
        <w:ind w:left="360" w:hanging="180"/>
      </w:pPr>
      <w:proofErr w:type="spellStart"/>
      <w:r w:rsidRPr="00E22F38">
        <w:rPr>
          <w:b/>
        </w:rPr>
        <w:t>Countersong</w:t>
      </w:r>
      <w:proofErr w:type="spellEnd"/>
      <w:r w:rsidR="00E22F38">
        <w:t xml:space="preserve"> – Each round, make a Perform (keyboard, percussion, wind, string, or sing) check. Each round, anyone within 30 feet who is affected by a sonic or language-dependent magical attack may use your Perform check instead of their save. If they are already under an effect, then they may make an immediate save using your Perform check.</w:t>
      </w:r>
    </w:p>
    <w:p w:rsidR="00544C5D" w:rsidRDefault="00544C5D" w:rsidP="00E22F38">
      <w:pPr>
        <w:ind w:left="360" w:hanging="180"/>
      </w:pPr>
      <w:r w:rsidRPr="00E22F38">
        <w:rPr>
          <w:b/>
        </w:rPr>
        <w:t>Distraction</w:t>
      </w:r>
      <w:r w:rsidR="00E22F38">
        <w:t xml:space="preserve"> – </w:t>
      </w:r>
      <w:proofErr w:type="spellStart"/>
      <w:r w:rsidR="00E22F38">
        <w:t>Countersong</w:t>
      </w:r>
      <w:proofErr w:type="spellEnd"/>
      <w:r w:rsidR="00E22F38">
        <w:t>, but uses Perform (act, comedy, dance, or oratory) and works against illusion (pattern) or illusion (figment).</w:t>
      </w:r>
    </w:p>
    <w:p w:rsidR="00544C5D" w:rsidRDefault="00544C5D" w:rsidP="00E22F38">
      <w:pPr>
        <w:ind w:left="360" w:hanging="180"/>
      </w:pPr>
      <w:r w:rsidRPr="00E22F38">
        <w:rPr>
          <w:b/>
        </w:rPr>
        <w:t>Fascinate</w:t>
      </w:r>
      <w:r w:rsidR="00E22F38">
        <w:t xml:space="preserve"> – Fascinate two targets within 90 feet of you as long as you keep performing. This doesn’t work if there’s combat nearby.</w:t>
      </w:r>
    </w:p>
    <w:p w:rsidR="00544C5D" w:rsidRDefault="00544C5D" w:rsidP="00E22F38">
      <w:pPr>
        <w:ind w:left="360" w:hanging="180"/>
      </w:pPr>
      <w:r w:rsidRPr="00E22F38">
        <w:rPr>
          <w:b/>
        </w:rPr>
        <w:t>Inspire Competence</w:t>
      </w:r>
      <w:r w:rsidR="00E22F38" w:rsidRPr="00E22F38">
        <w:rPr>
          <w:b/>
        </w:rPr>
        <w:t xml:space="preserve"> </w:t>
      </w:r>
      <w:r w:rsidR="00E22F38">
        <w:t>– Allies within 30 feet who can hear you get a +2 competence bonus to skill checks with a skill you determine when you start the performance.</w:t>
      </w:r>
    </w:p>
    <w:p w:rsidR="00544C5D" w:rsidRDefault="00544C5D" w:rsidP="00E22F38">
      <w:pPr>
        <w:ind w:left="360" w:hanging="180"/>
      </w:pPr>
      <w:r w:rsidRPr="00E22F38">
        <w:rPr>
          <w:b/>
        </w:rPr>
        <w:t>Inspire Courage</w:t>
      </w:r>
      <w:r w:rsidR="00E22F38">
        <w:t xml:space="preserve"> – Allies who can perceive your performance gain a +2 competence bonus to hit and damage and a +2 morale bonus to saves versus charm and fear.</w:t>
      </w:r>
    </w:p>
    <w:p w:rsidR="00544C5D" w:rsidRDefault="00544C5D" w:rsidP="00544C5D">
      <w:pPr>
        <w:ind w:left="180" w:hanging="180"/>
      </w:pPr>
      <w:r w:rsidRPr="00D670E3">
        <w:rPr>
          <w:b/>
        </w:rPr>
        <w:t>Lore Master</w:t>
      </w:r>
      <w:r w:rsidR="00D670E3">
        <w:t xml:space="preserve"> – You can take 10 on any Knowledge skill you have ranks in, even if you’re distracted. Once per day, you make 20 on a Knowledge check as a standard action.</w:t>
      </w:r>
    </w:p>
    <w:p w:rsidR="00544C5D" w:rsidRDefault="00544C5D" w:rsidP="00544C5D">
      <w:pPr>
        <w:ind w:left="180" w:hanging="180"/>
      </w:pPr>
      <w:r w:rsidRPr="00D670E3">
        <w:rPr>
          <w:b/>
        </w:rPr>
        <w:t>Versatile Performance</w:t>
      </w:r>
      <w:r w:rsidR="00D670E3">
        <w:t xml:space="preserve"> – You may use Perform (oratory) instead of Diplomacy or Sense Motive</w:t>
      </w:r>
    </w:p>
    <w:p w:rsidR="00544C5D" w:rsidRDefault="00544C5D" w:rsidP="00544C5D"/>
    <w:p w:rsidR="00D670E3" w:rsidRDefault="00D670E3" w:rsidP="00D670E3">
      <w:pPr>
        <w:pStyle w:val="Heading2"/>
      </w:pPr>
      <w:r>
        <w:t>Rules Notes</w:t>
      </w:r>
    </w:p>
    <w:p w:rsidR="00D670E3" w:rsidRDefault="00D670E3" w:rsidP="00D670E3">
      <w:pPr>
        <w:ind w:left="180" w:hanging="180"/>
      </w:pPr>
      <w:r w:rsidRPr="00D670E3">
        <w:rPr>
          <w:b/>
        </w:rPr>
        <w:t>Bite</w:t>
      </w:r>
      <w:r>
        <w:t xml:space="preserve"> – The attack line for the bite is off. When using Weapon Finesse, the appropriate attack line should be “bite +13 (1d3-1 plus 1 fire)” (+4 BAB +5 </w:t>
      </w:r>
      <w:proofErr w:type="spellStart"/>
      <w:r>
        <w:t>Dex</w:t>
      </w:r>
      <w:proofErr w:type="spellEnd"/>
      <w:r>
        <w:t xml:space="preserve"> +4 size)</w:t>
      </w:r>
    </w:p>
    <w:p w:rsidR="00D670E3" w:rsidRPr="00D670E3" w:rsidRDefault="00D670E3" w:rsidP="00D670E3">
      <w:pPr>
        <w:ind w:left="180" w:hanging="180"/>
      </w:pPr>
      <w:r w:rsidRPr="00D670E3">
        <w:rPr>
          <w:b/>
        </w:rPr>
        <w:t>Bonus Types</w:t>
      </w:r>
      <w:r>
        <w:t xml:space="preserve"> – Watch your bonus types. </w:t>
      </w:r>
      <w:r>
        <w:rPr>
          <w:i/>
        </w:rPr>
        <w:t>Good hope</w:t>
      </w:r>
      <w:r>
        <w:t xml:space="preserve"> and </w:t>
      </w:r>
      <w:r>
        <w:rPr>
          <w:i/>
        </w:rPr>
        <w:t>heroism</w:t>
      </w:r>
      <w:r>
        <w:t xml:space="preserve"> provide morale bonuses, </w:t>
      </w:r>
      <w:r>
        <w:rPr>
          <w:i/>
        </w:rPr>
        <w:t>gallant inspiration</w:t>
      </w:r>
      <w:r>
        <w:t xml:space="preserve"> and inspire competence provide competence bonuses, and inspire courage provides a competence bonus to hit/damage and a morale bonus to saves. Morale bonuses stack with competence bonuses, but only the highest of each type of bonus applies.</w:t>
      </w:r>
    </w:p>
    <w:p w:rsidR="00D670E3" w:rsidRPr="00D670E3" w:rsidRDefault="00D670E3" w:rsidP="00D670E3">
      <w:pPr>
        <w:ind w:left="180" w:hanging="180"/>
      </w:pPr>
      <w:r w:rsidRPr="00D670E3">
        <w:rPr>
          <w:b/>
        </w:rPr>
        <w:t>Immediate Actions</w:t>
      </w:r>
      <w:r>
        <w:t xml:space="preserve"> – Remember that using an immediate action takes up your swift action on the next turn, which means that you can only use one per round. In particular, pay attention to </w:t>
      </w:r>
      <w:r>
        <w:rPr>
          <w:i/>
        </w:rPr>
        <w:t>liberating command</w:t>
      </w:r>
      <w:r>
        <w:t xml:space="preserve">. That is an immediate action spell that gives an ally the ability to escape as an immediate action. This means that your ally is also using their immediate action, and therefore do not have a swift available on their next turn. It also means that you can’t </w:t>
      </w:r>
      <w:r>
        <w:rPr>
          <w:i/>
        </w:rPr>
        <w:t>liberating command</w:t>
      </w:r>
      <w:r>
        <w:t xml:space="preserve"> yourself, since you can’t take two immediate actions in a round.</w:t>
      </w:r>
    </w:p>
    <w:p w:rsidR="00D670E3" w:rsidRPr="00D670E3" w:rsidRDefault="00D670E3" w:rsidP="00D670E3">
      <w:pPr>
        <w:ind w:left="180" w:hanging="180"/>
      </w:pPr>
      <w:r w:rsidRPr="00D670E3">
        <w:rPr>
          <w:b/>
        </w:rPr>
        <w:t>Lingering Performance &amp; Finales</w:t>
      </w:r>
      <w:r>
        <w:t xml:space="preserve"> – If you cast one of the </w:t>
      </w:r>
      <w:r>
        <w:rPr>
          <w:i/>
        </w:rPr>
        <w:t>finale</w:t>
      </w:r>
      <w:r>
        <w:t xml:space="preserve"> spells, Lingering Performance triggers as usual. However, having a Lingering Performance up doesn’t count as performing for the purpose of the </w:t>
      </w:r>
      <w:r>
        <w:rPr>
          <w:i/>
        </w:rPr>
        <w:t>finale</w:t>
      </w:r>
      <w:r>
        <w:t xml:space="preserve"> spells.</w:t>
      </w:r>
    </w:p>
    <w:p w:rsidR="00D670E3" w:rsidRDefault="00D670E3" w:rsidP="00544C5D"/>
    <w:sectPr w:rsidR="00D6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NexusSansO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D53"/>
    <w:multiLevelType w:val="hybridMultilevel"/>
    <w:tmpl w:val="AEF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53"/>
    <w:rsid w:val="000364DD"/>
    <w:rsid w:val="00056B72"/>
    <w:rsid w:val="001E387C"/>
    <w:rsid w:val="00223BF3"/>
    <w:rsid w:val="002A242C"/>
    <w:rsid w:val="002B348A"/>
    <w:rsid w:val="003D0210"/>
    <w:rsid w:val="003E57FE"/>
    <w:rsid w:val="00403753"/>
    <w:rsid w:val="00437C8E"/>
    <w:rsid w:val="00544C5D"/>
    <w:rsid w:val="00595A88"/>
    <w:rsid w:val="00640750"/>
    <w:rsid w:val="006536A8"/>
    <w:rsid w:val="00655373"/>
    <w:rsid w:val="006A3F46"/>
    <w:rsid w:val="006B4429"/>
    <w:rsid w:val="006F4251"/>
    <w:rsid w:val="007A1A4B"/>
    <w:rsid w:val="00880ECE"/>
    <w:rsid w:val="00891407"/>
    <w:rsid w:val="008C0EDA"/>
    <w:rsid w:val="008E2B88"/>
    <w:rsid w:val="009000B0"/>
    <w:rsid w:val="00A31C0F"/>
    <w:rsid w:val="00A352F5"/>
    <w:rsid w:val="00AA150E"/>
    <w:rsid w:val="00B51629"/>
    <w:rsid w:val="00B83BCB"/>
    <w:rsid w:val="00BE40DC"/>
    <w:rsid w:val="00C124AA"/>
    <w:rsid w:val="00C21B95"/>
    <w:rsid w:val="00C74036"/>
    <w:rsid w:val="00C75407"/>
    <w:rsid w:val="00CF25EF"/>
    <w:rsid w:val="00D00147"/>
    <w:rsid w:val="00D43643"/>
    <w:rsid w:val="00D670E3"/>
    <w:rsid w:val="00E05BC1"/>
    <w:rsid w:val="00E2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3393-0F38-4046-85EF-EF2AB452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753"/>
    <w:pPr>
      <w:spacing w:after="0"/>
    </w:pPr>
  </w:style>
  <w:style w:type="paragraph" w:styleId="Heading1">
    <w:name w:val="heading 1"/>
    <w:basedOn w:val="Normal"/>
    <w:next w:val="Normal"/>
    <w:link w:val="Heading1Char"/>
    <w:uiPriority w:val="9"/>
    <w:qFormat/>
    <w:rsid w:val="00403753"/>
    <w:pPr>
      <w:keepNext/>
      <w:keepLines/>
      <w:jc w:val="center"/>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AA150E"/>
    <w:pPr>
      <w:spacing w:line="240" w:lineRule="auto"/>
      <w:jc w:val="center"/>
      <w:outlineLvl w:val="1"/>
    </w:pPr>
    <w:rPr>
      <w:b/>
      <w:sz w:val="28"/>
      <w:szCs w:val="28"/>
      <w:u w:val="single"/>
    </w:rPr>
  </w:style>
  <w:style w:type="paragraph" w:styleId="Heading3">
    <w:name w:val="heading 3"/>
    <w:basedOn w:val="Normal"/>
    <w:link w:val="Heading3Char"/>
    <w:uiPriority w:val="9"/>
    <w:qFormat/>
    <w:rsid w:val="00B51629"/>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629"/>
    <w:rPr>
      <w:b/>
      <w:u w:val="single"/>
    </w:rPr>
  </w:style>
  <w:style w:type="character" w:customStyle="1" w:styleId="Heading1Char">
    <w:name w:val="Heading 1 Char"/>
    <w:basedOn w:val="DefaultParagraphFont"/>
    <w:link w:val="Heading1"/>
    <w:uiPriority w:val="9"/>
    <w:rsid w:val="00403753"/>
    <w:rPr>
      <w:rFonts w:asciiTheme="majorHAnsi" w:eastAsiaTheme="majorEastAsia" w:hAnsiTheme="majorHAnsi" w:cstheme="majorBidi"/>
      <w:b/>
      <w:sz w:val="36"/>
      <w:szCs w:val="36"/>
    </w:rPr>
  </w:style>
  <w:style w:type="character" w:customStyle="1" w:styleId="Heading2Char">
    <w:name w:val="Heading 2 Char"/>
    <w:basedOn w:val="DefaultParagraphFont"/>
    <w:link w:val="Heading2"/>
    <w:uiPriority w:val="9"/>
    <w:rsid w:val="00AA150E"/>
    <w:rPr>
      <w:b/>
      <w:sz w:val="28"/>
      <w:szCs w:val="28"/>
      <w:u w:val="single"/>
    </w:rPr>
  </w:style>
  <w:style w:type="table" w:styleId="TableGrid">
    <w:name w:val="Table Grid"/>
    <w:basedOn w:val="TableNormal"/>
    <w:uiPriority w:val="39"/>
    <w:rsid w:val="00AA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5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0E"/>
    <w:rPr>
      <w:rFonts w:ascii="Segoe UI" w:hAnsi="Segoe UI" w:cs="Segoe UI"/>
      <w:sz w:val="18"/>
      <w:szCs w:val="18"/>
    </w:rPr>
  </w:style>
  <w:style w:type="paragraph" w:styleId="ListParagraph">
    <w:name w:val="List Paragraph"/>
    <w:basedOn w:val="Normal"/>
    <w:uiPriority w:val="34"/>
    <w:qFormat/>
    <w:rsid w:val="00A352F5"/>
    <w:pPr>
      <w:ind w:left="720"/>
      <w:contextualSpacing/>
    </w:pPr>
  </w:style>
  <w:style w:type="character" w:styleId="Hyperlink">
    <w:name w:val="Hyperlink"/>
    <w:basedOn w:val="DefaultParagraphFont"/>
    <w:uiPriority w:val="99"/>
    <w:unhideWhenUsed/>
    <w:rsid w:val="000364DD"/>
    <w:rPr>
      <w:color w:val="0563C1" w:themeColor="hyperlink"/>
      <w:u w:val="single"/>
    </w:rPr>
  </w:style>
  <w:style w:type="paragraph" w:customStyle="1" w:styleId="StatblockText">
    <w:name w:val="Statblock Text"/>
    <w:basedOn w:val="Normal"/>
    <w:link w:val="StatblockTextChar"/>
    <w:qFormat/>
    <w:rsid w:val="009000B0"/>
    <w:pPr>
      <w:spacing w:line="240" w:lineRule="auto"/>
      <w:ind w:left="180" w:hanging="180"/>
    </w:pPr>
    <w:rPr>
      <w:rFonts w:cs="NexusSansOT"/>
      <w:iCs/>
    </w:rPr>
  </w:style>
  <w:style w:type="character" w:customStyle="1" w:styleId="StatblockTextChar">
    <w:name w:val="Statblock Text Char"/>
    <w:basedOn w:val="DefaultParagraphFont"/>
    <w:link w:val="StatblockText"/>
    <w:rsid w:val="009000B0"/>
    <w:rPr>
      <w:rFonts w:cs="NexusSansOT"/>
      <w:iCs/>
    </w:rPr>
  </w:style>
  <w:style w:type="paragraph" w:customStyle="1" w:styleId="stat-block-1">
    <w:name w:val="stat-block-1"/>
    <w:basedOn w:val="Normal"/>
    <w:rsid w:val="00900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4AFD-EC1D-44D2-B3D7-945DEC2A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McTeague</dc:creator>
  <cp:keywords/>
  <dc:description/>
  <cp:lastModifiedBy>Jennifer McTeague</cp:lastModifiedBy>
  <cp:revision>5</cp:revision>
  <dcterms:created xsi:type="dcterms:W3CDTF">2016-07-28T02:22:00Z</dcterms:created>
  <dcterms:modified xsi:type="dcterms:W3CDTF">2016-07-29T21:02:00Z</dcterms:modified>
</cp:coreProperties>
</file>